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5" w:rsidRPr="00916175" w:rsidRDefault="003E30A5" w:rsidP="00916175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0C6777AB" wp14:editId="7866871A">
            <wp:extent cx="6390005" cy="8342304"/>
            <wp:effectExtent l="0" t="0" r="0" b="1905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34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A5" w:rsidRDefault="003E30A5" w:rsidP="00366AD8">
      <w:pPr>
        <w:jc w:val="center"/>
        <w:rPr>
          <w:rFonts w:ascii="Times New Roman" w:hAnsi="Times New Roman"/>
          <w:b/>
          <w:sz w:val="28"/>
          <w:szCs w:val="36"/>
          <w:shd w:val="clear" w:color="auto" w:fill="FFFFFF"/>
        </w:rPr>
      </w:pPr>
    </w:p>
    <w:p w:rsidR="003E30A5" w:rsidRDefault="003E30A5" w:rsidP="003E30A5">
      <w:pPr>
        <w:rPr>
          <w:rFonts w:ascii="Times New Roman" w:hAnsi="Times New Roman"/>
          <w:b/>
          <w:sz w:val="28"/>
          <w:szCs w:val="36"/>
          <w:shd w:val="clear" w:color="auto" w:fill="FFFFFF"/>
        </w:rPr>
      </w:pPr>
    </w:p>
    <w:p w:rsidR="003E30A5" w:rsidRDefault="003E30A5" w:rsidP="003E30A5">
      <w:pPr>
        <w:rPr>
          <w:rFonts w:ascii="Times New Roman" w:hAnsi="Times New Roman"/>
          <w:b/>
          <w:sz w:val="28"/>
          <w:szCs w:val="36"/>
          <w:shd w:val="clear" w:color="auto" w:fill="FFFFFF"/>
        </w:rPr>
      </w:pPr>
      <w:bookmarkStart w:id="0" w:name="_GoBack"/>
      <w:bookmarkEnd w:id="0"/>
    </w:p>
    <w:p w:rsidR="003E30A5" w:rsidRDefault="003E30A5" w:rsidP="003E30A5">
      <w:pPr>
        <w:rPr>
          <w:rFonts w:ascii="Times New Roman" w:hAnsi="Times New Roman"/>
          <w:b/>
          <w:sz w:val="28"/>
          <w:szCs w:val="36"/>
          <w:shd w:val="clear" w:color="auto" w:fill="FFFFFF"/>
        </w:rPr>
      </w:pPr>
    </w:p>
    <w:p w:rsidR="00916175" w:rsidRPr="00366AD8" w:rsidRDefault="00366AD8" w:rsidP="00366AD8">
      <w:pPr>
        <w:jc w:val="center"/>
        <w:rPr>
          <w:b/>
        </w:rPr>
      </w:pPr>
      <w:r w:rsidRPr="00366AD8">
        <w:rPr>
          <w:rFonts w:ascii="Times New Roman" w:hAnsi="Times New Roman"/>
          <w:b/>
          <w:sz w:val="28"/>
          <w:szCs w:val="36"/>
          <w:shd w:val="clear" w:color="auto" w:fill="FFFFFF"/>
        </w:rPr>
        <w:lastRenderedPageBreak/>
        <w:t>Коррекционно- развивающие занятия</w:t>
      </w:r>
    </w:p>
    <w:p w:rsidR="00916175" w:rsidRPr="00916175" w:rsidRDefault="00916175" w:rsidP="0091617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916175" w:rsidRPr="00916175" w:rsidRDefault="00916175" w:rsidP="00916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175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Рабочая программа по коррекционному курсу «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Коррекционно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развивающие занятия» для </w:t>
      </w:r>
      <w:r w:rsidRPr="00916175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916175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916175">
        <w:rPr>
          <w:rFonts w:ascii="Times New Roman" w:hAnsi="Times New Roman" w:cs="Times New Roman"/>
          <w:sz w:val="24"/>
          <w:szCs w:val="24"/>
        </w:rPr>
        <w:t xml:space="preserve">)  </w:t>
      </w:r>
      <w:r w:rsidRPr="00916175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916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175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916175" w:rsidRPr="00916175" w:rsidRDefault="00916175" w:rsidP="0091617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916175" w:rsidRPr="00916175" w:rsidRDefault="00916175" w:rsidP="0091617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916175" w:rsidRPr="00916175" w:rsidRDefault="00916175" w:rsidP="0091617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916175" w:rsidRPr="00916175" w:rsidRDefault="00916175" w:rsidP="0091617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России)  от</w:t>
      </w:r>
      <w:proofErr w:type="gram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ноября 2022 г. №1023. </w:t>
      </w:r>
    </w:p>
    <w:p w:rsidR="00916175" w:rsidRPr="00916175" w:rsidRDefault="00916175" w:rsidP="0091617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916175">
        <w:rPr>
          <w:rFonts w:ascii="Times New Roman" w:eastAsia="Times New Roman" w:hAnsi="Times New Roman" w:cs="Times New Roman"/>
          <w:sz w:val="24"/>
          <w:szCs w:val="24"/>
        </w:rPr>
        <w:t xml:space="preserve"> КГБОУ «</w:t>
      </w:r>
      <w:proofErr w:type="spellStart"/>
      <w:proofErr w:type="gramStart"/>
      <w:r w:rsidRPr="00916175">
        <w:rPr>
          <w:rFonts w:ascii="Times New Roman" w:eastAsia="Times New Roman" w:hAnsi="Times New Roman" w:cs="Times New Roman"/>
          <w:sz w:val="24"/>
          <w:szCs w:val="24"/>
        </w:rPr>
        <w:t>Канская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</w:rPr>
        <w:t xml:space="preserve">  школа</w:t>
      </w:r>
      <w:proofErr w:type="gramEnd"/>
      <w:r w:rsidRPr="0091617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16175" w:rsidRPr="00916175" w:rsidRDefault="00916175" w:rsidP="00916175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КГБОУ «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Канская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 </w:t>
      </w: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работы:  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отдельных сторон психической деятельности и личностной сферы;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социально приемлемых форм поведения, сведение к минимуму проявлений деструктивного поведения;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индивидуальных </w:t>
      </w: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специфических образовательных потребностей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дополнительная помощь в освоении отдельных действий и представлений, которые оказываются для обучающихся особенно трудными;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индивидуальных способностей обучающихся, их творческого потенциала.</w:t>
      </w: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 занятия направлены на формирование полноценного восприятия окружающей действительности. </w:t>
      </w: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механизмом включения учащихся в деятельность на занятии является сотрудничество педагога с ребенком в различных видах деятельности: совместной (сопряженной), самостоятельной.</w:t>
      </w:r>
      <w:r w:rsidRPr="0091617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занятия способствуют формированию мотивационной готовности к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правилу). Программа предполагает обучение учащихся умению подражать действиям взрослого, использованию предметов как орудий в деятельности.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ручной моторики является основой формирования графических навыков. Каждое коррекционное занятие должно сопровождаться специальной пальчиковой гимнастикой, сочетающей развитие всех пальцев руки и движений кисти руки трех видов: на сжатие, растяжение и расслабление. Для развития мелкой моторики полезны упражнения на сортировку бусинок, пуговок, катание между ладонями деревянных, пластмассовых, резиновых мячей с шипами, работа с мелким конструктором, </w:t>
      </w:r>
      <w:proofErr w:type="spell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пазлами</w:t>
      </w:r>
      <w:proofErr w:type="spell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др.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об окружающем предметном мире у ребенка не может сложиться без тактильно-двигательного восприятия. С помощью тактильно-двигательного восприятия </w:t>
      </w: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складываются первые впечатления о форме, величине предметов, расположении в пространстве, качестве использованных материалов. Основные усилия педагога должны быть направлены на развитие чувствительности рецепторов руки. С этой целью используются различные виды деятельности, прямо или косвенно способствующие развитию тактильно-двигательных ощущений: лепка, аппликация, аппликационная лепка, конструирование из бумаги, макраме, рисование пальцами, кусочком ваты, бумажной «кисточкой», игры с крупной и мелкой мозаикой, конструктором, собирание </w:t>
      </w:r>
      <w:proofErr w:type="spell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пазлов</w:t>
      </w:r>
      <w:proofErr w:type="spell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сортировка мелких предметов. Вся коррекционная работа по развитию тактильной чувствительности проводится в несколько этапов, каждый из которых характеризуется постепенным усложнением как самого процесса обследования, так и словесного отчета о выявленных качествах и свойствах предмета, его основных признаках.   Один из основных способов коррекции указанных дефектов — дидактические игры.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при знакомстве с формой предмета в начальных классах связаны с обучением выделению разновидностей геометрических форм, мысленному расчленению сложных форм на определенные сочетания простых фигур, моделированию предметов разной формы. Для ознакомления ребенка с разновидностями формы и развития точности их опознания полезны упражнения по зрительно-осязательному переносу.</w:t>
      </w: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Восприятие и осознание пространственных отношений - необходимое условие адаптации организма к среде существования. Пространственная ориентировка — это особый вид восприятия, который обеспечивается единством работы зрительного, слухового, кинестетического и кинетического анализаторов. В процессе специально организованной планомерной и последовательной работы на коррекционных занятиях у детей формируются следующие умения: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схеме собственного тела;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расположения предметов в ближнем и дальнем пространстве;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моделировать пространственное расположение предметов;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поле листа бумаги;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двигаться в заданном направлении и изменять его.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пространственных ориентировок проводится поэтапно на основе действий: по подражанию взрослому; по готовому образцу; по инструкции взрослого; самостоятельного планирования и моделирования пространственных отношений различных предметов и объектов; вербализации деятельности.</w:t>
      </w: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916175" w:rsidRPr="00916175" w:rsidRDefault="00916175" w:rsidP="0091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Канская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программа рассчитана: 1 класс </w:t>
      </w:r>
      <w:r w:rsidR="003C0A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рабочих недели по 3 часа (99 часов) </w:t>
      </w: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175" w:rsidRPr="00916175" w:rsidRDefault="00916175" w:rsidP="00916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75" w:rsidRPr="00916175" w:rsidRDefault="00916175" w:rsidP="00916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916175" w:rsidRPr="00916175" w:rsidRDefault="00916175" w:rsidP="00916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(достаточный уровень)</w:t>
      </w:r>
    </w:p>
    <w:p w:rsidR="00916175" w:rsidRPr="00916175" w:rsidRDefault="00916175" w:rsidP="009161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и выражать положительное отношение к школьной дисциплине, направленной на поддержание норм поведения в школе.</w:t>
      </w:r>
    </w:p>
    <w:p w:rsidR="00916175" w:rsidRPr="00916175" w:rsidRDefault="00916175" w:rsidP="009161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</w:t>
      </w:r>
    </w:p>
    <w:p w:rsidR="00916175" w:rsidRPr="00916175" w:rsidRDefault="00916175" w:rsidP="009161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простые ситуации и однозначные поступки как «хорошие» или «плохие» с позиции важности исполнения роли «хорошего ученика».</w:t>
      </w:r>
    </w:p>
    <w:p w:rsidR="00916175" w:rsidRPr="00916175" w:rsidRDefault="00916175" w:rsidP="009161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75" w:rsidRPr="00916175" w:rsidRDefault="00916175" w:rsidP="0091617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(минимальный уровень)</w:t>
      </w:r>
    </w:p>
    <w:p w:rsidR="00916175" w:rsidRPr="00916175" w:rsidRDefault="00916175" w:rsidP="009161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эмоциональное состояние, настроение.</w:t>
      </w:r>
    </w:p>
    <w:p w:rsidR="00916175" w:rsidRPr="00916175" w:rsidRDefault="00916175" w:rsidP="00916175">
      <w:pPr>
        <w:shd w:val="clear" w:color="auto" w:fill="FFFFFF"/>
        <w:spacing w:before="30" w:after="3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Подчинять свое поведение заданному образцу под влиянием оценки взрослого.</w:t>
      </w:r>
    </w:p>
    <w:p w:rsidR="00916175" w:rsidRPr="00916175" w:rsidRDefault="00916175" w:rsidP="00CD0E8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16175" w:rsidRPr="00916175" w:rsidRDefault="00916175" w:rsidP="00916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 (достаточный уровень)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-Точно выполнять движения по инструкции педагога.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выразительные движения.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-Согласовывать движения руки и глаза, обеих рук.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-Рисовать и обводить по трафарету, штриховать.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-Различать и называть (показывать) основные цвета и их оттенки.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-Конструировать предметы из 3—4 геометрических фигур.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-Узнавать предмет по части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в помещении, двигаться в заданном направлении.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(минимальный уровень)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пользоваться письменными принадлежностями, копировать несложные изображения.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предмет из 2—3 частей.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речевые и неречевые звуки.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Базовые учебные действия 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входить и выходить из учебного помещения со звонком;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пространстве класса (зала, учебного помещения), пользоваться учебной мебелью;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ритуалы школьного поведения (поднимать руку, вставать и выходить из-за парты и т. д.);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рабочее место;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цели и произвольно включаться в деятельность;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следовать предложенному плану и работать в общем темпе;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передвигаться по школе, находить свой класс, другие необходимые помещения.</w:t>
      </w: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175" w:rsidRPr="00916175" w:rsidRDefault="00916175" w:rsidP="0091617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916175">
        <w:rPr>
          <w:rFonts w:ascii="Times New Roman" w:eastAsia="Calibri" w:hAnsi="Times New Roman" w:cs="Times New Roman"/>
          <w:b/>
          <w:sz w:val="24"/>
          <w:szCs w:val="28"/>
        </w:rPr>
        <w:t>Учебно</w:t>
      </w:r>
      <w:proofErr w:type="spellEnd"/>
      <w:r w:rsidRPr="00916175">
        <w:rPr>
          <w:rFonts w:ascii="Times New Roman" w:eastAsia="Calibri" w:hAnsi="Times New Roman" w:cs="Times New Roman"/>
          <w:b/>
          <w:sz w:val="24"/>
          <w:szCs w:val="28"/>
        </w:rPr>
        <w:t xml:space="preserve"> – методическое обеспечение</w:t>
      </w:r>
    </w:p>
    <w:p w:rsidR="00CD0E83" w:rsidRDefault="00CD0E83" w:rsidP="00CD0E83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CD0E83" w:rsidRPr="00CD0E83" w:rsidRDefault="00CD0E83" w:rsidP="00CD0E83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:rsidR="00916175" w:rsidRPr="00CD0E83" w:rsidRDefault="00916175" w:rsidP="00CD0E83">
      <w:pPr>
        <w:pStyle w:val="a7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CD0E83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обучающихся 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</w:t>
      </w:r>
    </w:p>
    <w:p w:rsidR="00CD0E83" w:rsidRPr="00CD0E83" w:rsidRDefault="00CD0E83" w:rsidP="00CD0E83">
      <w:pPr>
        <w:pStyle w:val="a7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916175" w:rsidRPr="00916175" w:rsidRDefault="00916175" w:rsidP="00916175">
      <w:pPr>
        <w:tabs>
          <w:tab w:val="left" w:pos="-60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1.Ананьева Т.В. Программа психологического сопровождения дошкольника при подготовке к школьному обучению.</w:t>
      </w:r>
    </w:p>
    <w:p w:rsidR="00916175" w:rsidRPr="00916175" w:rsidRDefault="00916175" w:rsidP="00916175">
      <w:pPr>
        <w:tabs>
          <w:tab w:val="left" w:pos="-60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2.Бодалев А. А. Общая психодиагностика.</w:t>
      </w:r>
    </w:p>
    <w:p w:rsidR="00916175" w:rsidRPr="00916175" w:rsidRDefault="00916175" w:rsidP="00916175">
      <w:pPr>
        <w:tabs>
          <w:tab w:val="left" w:pos="-60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3.Венгер А. и др. Готовность детей к школе – диагностика психического развития и коррекция его неблагоприятных вариантов.</w:t>
      </w:r>
    </w:p>
    <w:p w:rsidR="00916175" w:rsidRPr="00916175" w:rsidRDefault="00916175" w:rsidP="00916175">
      <w:pPr>
        <w:tabs>
          <w:tab w:val="left" w:pos="-60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4.Веракса А. Н. Индивидуальная психологическая диагностика ребенка 5-7 лет.</w:t>
      </w:r>
    </w:p>
    <w:p w:rsidR="00916175" w:rsidRPr="00916175" w:rsidRDefault="00916175" w:rsidP="00916175">
      <w:pPr>
        <w:tabs>
          <w:tab w:val="left" w:pos="-60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5.Веракса Н. Е. Диагностика готовности ребенка к школе.</w:t>
      </w:r>
    </w:p>
    <w:p w:rsidR="00916175" w:rsidRPr="00916175" w:rsidRDefault="00916175" w:rsidP="00916175">
      <w:pPr>
        <w:tabs>
          <w:tab w:val="left" w:pos="-60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6.Волков Б. С. Задачи и упражнения по детской психологии.</w:t>
      </w:r>
    </w:p>
    <w:p w:rsidR="00916175" w:rsidRPr="00916175" w:rsidRDefault="00916175" w:rsidP="00916175">
      <w:pPr>
        <w:tabs>
          <w:tab w:val="left" w:pos="-60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7.Забрамная С. Д. Практический материал для проведения психолого-педагогического обследования детей.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8.Клюева Н. В. Учим детей общению.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Маллер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Ребенок с ограниченными возможностями. М., 1995.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Ребенок с отклонениями в развитии. М.,1992.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Психология. Основы психологического консультирования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Останкова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В. Система коррекционно-развивающих занятий по подготовке детей к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школПрохорова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 Перспективное планирование работы педагога-психолога ДОУ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Семаго Н др. Психолого-педагогическая оценка готовности ребенка к началу школьного обучения.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Семенака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«Уроки добра» коррекционно-развивающая программа для детей 5-7 лет.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Семенака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И. «Учимся сочувствовать, сопереживать» коррекционно-развивающие занятия для детей 5-8 лет.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Центр Научных Инвестиций «Детский сад как воспитывающая среда».</w:t>
      </w:r>
    </w:p>
    <w:p w:rsidR="00916175" w:rsidRPr="00916175" w:rsidRDefault="00916175" w:rsidP="00916175">
      <w:pPr>
        <w:tabs>
          <w:tab w:val="left" w:pos="-60"/>
          <w:tab w:val="left" w:pos="165"/>
          <w:tab w:val="left" w:pos="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Б. Психология детей дошкольного возраста.</w:t>
      </w: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175" w:rsidRPr="00916175" w:rsidRDefault="00916175" w:rsidP="0091617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lang w:eastAsia="ru-RU"/>
        </w:rPr>
        <w:t>Материально-техническое обеспечение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Сенсорная комната.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Сухой (шариковый) бассейн. 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 предметы со световыми, звуковыми эффектами.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материалов, различных по фактуре, вязкости, плотности, 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величины) и другие. 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(машинки).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посуды. 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обувь для куклы.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вкладыши.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Кубики. 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Ручки, цветные карандаши.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Трафареты для обводки и раскрашивания. 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Ящик с песком. </w:t>
      </w:r>
    </w:p>
    <w:p w:rsidR="00916175" w:rsidRPr="00916175" w:rsidRDefault="00916175" w:rsidP="0091617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175" w:rsidRPr="00916175" w:rsidRDefault="00916175" w:rsidP="00916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Основное содержание учебного предмета</w:t>
      </w:r>
    </w:p>
    <w:p w:rsidR="00916175" w:rsidRPr="00916175" w:rsidRDefault="00916175" w:rsidP="0091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состоит из следующих разделов: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Сенсорное развитие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занятиям.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усидчивость.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навыки культурного поведения.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себя к определенному полу.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навыки сотрудничества с учителем, доверительного отношения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взрослым.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Показывать положи тельные радостные эмоции от общения с детьми.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Слуховое восприятие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желание общаться.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 эмоциональную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отзывчивость.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 положительные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радостные эмоции от общения с детьми.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 навык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сотрудничества, взаимодействия в игре и на занятии.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усидчивость, доводить начатое дело до конца.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 интерес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животным.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любовь к домашним животным.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Предметно-практическая деятельность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 навыки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хорошего тона (здоровается-кивком </w:t>
      </w:r>
      <w:proofErr w:type="spell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головыпри</w:t>
      </w:r>
      <w:proofErr w:type="spell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встрече гостей,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прощаться-машет рукой и </w:t>
      </w: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.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 познавательную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активность, самостоятельность.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аккуратность бережное отношение к предметам быта.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 партнерские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отношения, взаимопомощь,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в команде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 навыки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культурного поведения в игре. Аккуратность.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доверительный контакт между детьми.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устойчивую мотивацию к выполнению задания.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положительное отношение к занятиям, устойчивые и целенаправленные действия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Проявлять творческий интерес.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Двигательное развитие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нравственно-волевые черты личности.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коммуникативные навыки, желания играть в совместные игры.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широкий круг игровых действий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игре, желания принимать участие.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интереса к активной двигательной деятельности и потребности в ней.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 двигательные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и умения.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основы безопасного поведения, двигательной и гигиенической культуры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двигательное воображение, имитировать.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эмоции и добрые чувства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доброжелательное отношения к окружающим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эмоций и добрые чувства в отношении других людей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качества личности — уверенность в себе, смелость, умение сопе</w:t>
      </w: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реживать.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сказке, желания принять участие в обыгрывании сказки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 усидчивость</w:t>
      </w:r>
      <w:proofErr w:type="gram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прослушивании сказки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интерес к </w:t>
      </w:r>
      <w:proofErr w:type="spellStart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</w:t>
      </w:r>
      <w:proofErr w:type="spellEnd"/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желания заучить и рассказать детям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Выявлять мотивацию к общению.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коммуникативные навыки, желания активно принимать участие в совместных играх</w:t>
      </w:r>
    </w:p>
    <w:p w:rsidR="00916175" w:rsidRPr="00916175" w:rsidRDefault="00916175" w:rsidP="009161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интерес к игре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стремление помогать окружающим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занятиям, желания посещать школу</w:t>
      </w:r>
    </w:p>
    <w:p w:rsidR="00916175" w:rsidRPr="00916175" w:rsidRDefault="00916175" w:rsidP="00916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Проявлять познавательную активность, самостоятельность.</w:t>
      </w:r>
    </w:p>
    <w:p w:rsidR="00916175" w:rsidRPr="00916175" w:rsidRDefault="00916175" w:rsidP="00916175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175" w:rsidRPr="00916175" w:rsidRDefault="00916175" w:rsidP="009161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16175">
        <w:rPr>
          <w:rFonts w:ascii="Times New Roman" w:eastAsia="Times New Roman" w:hAnsi="Times New Roman" w:cs="Times New Roman"/>
          <w:b/>
          <w:sz w:val="24"/>
          <w:lang w:eastAsia="ru-RU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6754"/>
        <w:gridCol w:w="1716"/>
      </w:tblGrid>
      <w:tr w:rsidR="00916175" w:rsidRPr="00916175" w:rsidTr="00321556">
        <w:tc>
          <w:tcPr>
            <w:tcW w:w="1101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4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7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16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91617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16175" w:rsidRPr="00916175" w:rsidTr="00321556">
        <w:tc>
          <w:tcPr>
            <w:tcW w:w="1101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916175" w:rsidRPr="00366AD8" w:rsidRDefault="00916175" w:rsidP="0091617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6AD8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716" w:type="dxa"/>
          </w:tcPr>
          <w:p w:rsidR="00916175" w:rsidRPr="00366AD8" w:rsidRDefault="003C0ABD" w:rsidP="0091617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16175" w:rsidRPr="00916175" w:rsidTr="00321556">
        <w:tc>
          <w:tcPr>
            <w:tcW w:w="1101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916175" w:rsidRPr="00366AD8" w:rsidRDefault="00916175" w:rsidP="0091617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6AD8"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1716" w:type="dxa"/>
          </w:tcPr>
          <w:p w:rsidR="00916175" w:rsidRPr="00366AD8" w:rsidRDefault="003C0ABD" w:rsidP="0091617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16175" w:rsidRPr="00916175" w:rsidTr="00321556">
        <w:tc>
          <w:tcPr>
            <w:tcW w:w="1101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916175" w:rsidRPr="00366AD8" w:rsidRDefault="00916175" w:rsidP="0091617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6AD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1716" w:type="dxa"/>
          </w:tcPr>
          <w:p w:rsidR="00916175" w:rsidRPr="00366AD8" w:rsidRDefault="003C0ABD" w:rsidP="0091617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16175" w:rsidRPr="00916175" w:rsidTr="00321556">
        <w:tc>
          <w:tcPr>
            <w:tcW w:w="1101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916175" w:rsidRPr="00366AD8" w:rsidRDefault="00916175" w:rsidP="0091617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6AD8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716" w:type="dxa"/>
          </w:tcPr>
          <w:p w:rsidR="00916175" w:rsidRPr="00366AD8" w:rsidRDefault="003C0ABD" w:rsidP="0091617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16175" w:rsidRPr="00916175" w:rsidTr="00321556">
        <w:tc>
          <w:tcPr>
            <w:tcW w:w="1101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1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54" w:type="dxa"/>
          </w:tcPr>
          <w:p w:rsidR="00916175" w:rsidRPr="00366AD8" w:rsidRDefault="00916175" w:rsidP="0091617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6AD8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716" w:type="dxa"/>
          </w:tcPr>
          <w:p w:rsidR="00916175" w:rsidRPr="00366AD8" w:rsidRDefault="003C0ABD" w:rsidP="0091617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16175" w:rsidRPr="00916175" w:rsidTr="00321556">
        <w:tc>
          <w:tcPr>
            <w:tcW w:w="1101" w:type="dxa"/>
          </w:tcPr>
          <w:p w:rsidR="00916175" w:rsidRPr="00916175" w:rsidRDefault="00916175" w:rsidP="00916175">
            <w:pPr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4" w:type="dxa"/>
          </w:tcPr>
          <w:p w:rsidR="00916175" w:rsidRPr="00366AD8" w:rsidRDefault="00916175" w:rsidP="00366AD8">
            <w:pPr>
              <w:ind w:firstLine="709"/>
              <w:rPr>
                <w:rFonts w:ascii="Times New Roman" w:hAnsi="Times New Roman" w:cs="Times New Roman"/>
              </w:rPr>
            </w:pPr>
            <w:r w:rsidRPr="00366AD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716" w:type="dxa"/>
          </w:tcPr>
          <w:p w:rsidR="00916175" w:rsidRPr="00366AD8" w:rsidRDefault="003C0ABD" w:rsidP="00916175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16175" w:rsidRPr="00366AD8">
              <w:rPr>
                <w:rFonts w:ascii="Times New Roman" w:hAnsi="Times New Roman" w:cs="Times New Roman"/>
              </w:rPr>
              <w:t xml:space="preserve"> ч</w:t>
            </w:r>
            <w:r w:rsidR="00CD0E83" w:rsidRPr="00366AD8">
              <w:rPr>
                <w:rFonts w:ascii="Times New Roman" w:hAnsi="Times New Roman" w:cs="Times New Roman"/>
              </w:rPr>
              <w:t>.</w:t>
            </w:r>
          </w:p>
        </w:tc>
      </w:tr>
    </w:tbl>
    <w:p w:rsidR="00916175" w:rsidRPr="00916175" w:rsidRDefault="00916175" w:rsidP="00916175">
      <w:pPr>
        <w:rPr>
          <w:rFonts w:ascii="Times New Roman" w:eastAsia="Times New Roman" w:hAnsi="Times New Roman" w:cs="Times New Roman"/>
          <w:b/>
          <w:lang w:eastAsia="ru-RU"/>
        </w:rPr>
        <w:sectPr w:rsidR="00916175" w:rsidRPr="00916175" w:rsidSect="00916175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916175" w:rsidRDefault="00916175" w:rsidP="00861A09"/>
    <w:sectPr w:rsidR="00916175" w:rsidSect="00916175">
      <w:pgSz w:w="11906" w:h="16838"/>
      <w:pgMar w:top="737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1582"/>
    <w:multiLevelType w:val="hybridMultilevel"/>
    <w:tmpl w:val="78BA1DB4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80"/>
    <w:rsid w:val="00366AD8"/>
    <w:rsid w:val="003C0ABD"/>
    <w:rsid w:val="003E30A5"/>
    <w:rsid w:val="005250D2"/>
    <w:rsid w:val="00554D0A"/>
    <w:rsid w:val="005F6C80"/>
    <w:rsid w:val="006C4462"/>
    <w:rsid w:val="00861A09"/>
    <w:rsid w:val="00916175"/>
    <w:rsid w:val="00A962F8"/>
    <w:rsid w:val="00CD0E83"/>
    <w:rsid w:val="00D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75705-3385-4A78-809B-FAC3777E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61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1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09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CD0E83"/>
    <w:rPr>
      <w:rFonts w:cs="Calibri"/>
    </w:rPr>
  </w:style>
  <w:style w:type="paragraph" w:styleId="a7">
    <w:name w:val="List Paragraph"/>
    <w:basedOn w:val="a"/>
    <w:link w:val="a6"/>
    <w:uiPriority w:val="34"/>
    <w:qFormat/>
    <w:rsid w:val="00CD0E83"/>
    <w:pPr>
      <w:spacing w:after="160" w:line="256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2024-08-27T09:57:00Z</cp:lastPrinted>
  <dcterms:created xsi:type="dcterms:W3CDTF">2023-08-31T12:25:00Z</dcterms:created>
  <dcterms:modified xsi:type="dcterms:W3CDTF">2024-09-03T11:45:00Z</dcterms:modified>
</cp:coreProperties>
</file>