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581D9" w14:textId="4D22B313"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r>
        <w:rPr>
          <w:noProof/>
          <w:sz w:val="20"/>
          <w:lang w:eastAsia="ru-RU"/>
        </w:rPr>
        <w:drawing>
          <wp:inline distT="0" distB="0" distL="0" distR="0" wp14:anchorId="473CC08F" wp14:editId="24327681">
            <wp:extent cx="6298565" cy="8908336"/>
            <wp:effectExtent l="0" t="0" r="6985" b="762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6298565" cy="8908336"/>
                    </a:xfrm>
                    <a:prstGeom prst="rect">
                      <a:avLst/>
                    </a:prstGeom>
                  </pic:spPr>
                </pic:pic>
              </a:graphicData>
            </a:graphic>
          </wp:inline>
        </w:drawing>
      </w:r>
    </w:p>
    <w:p w14:paraId="3EF8E823" w14:textId="77777777"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6DEE662C" w14:textId="77777777"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6DD28F8E" w14:textId="77777777"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41DA383E" w14:textId="77777777"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6BAC6D86" w14:textId="77777777"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51F3C526" w14:textId="1D6769A0" w:rsidR="00FD4531" w:rsidRDefault="000C3EC8"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ОКРУЖАЮЩИЙ ПРИРОДНЫЙ МИР</w:t>
      </w:r>
    </w:p>
    <w:p w14:paraId="50F2A710" w14:textId="01554946" w:rsidR="003A7E6D" w:rsidRDefault="003A7E6D" w:rsidP="00007EAC">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Пояснительная записка</w:t>
      </w:r>
    </w:p>
    <w:p w14:paraId="0FDF232A" w14:textId="77777777" w:rsidR="00FD4531" w:rsidRDefault="00FD4531" w:rsidP="00275ADB">
      <w:pPr>
        <w:tabs>
          <w:tab w:val="left" w:pos="0"/>
        </w:tabs>
        <w:spacing w:after="0" w:line="240" w:lineRule="auto"/>
        <w:jc w:val="center"/>
        <w:rPr>
          <w:rFonts w:ascii="Times New Roman" w:eastAsia="Times New Roman" w:hAnsi="Times New Roman" w:cs="Times New Roman"/>
          <w:b/>
          <w:sz w:val="24"/>
          <w:szCs w:val="24"/>
          <w:shd w:val="clear" w:color="auto" w:fill="FFFFFF"/>
        </w:rPr>
      </w:pPr>
    </w:p>
    <w:p w14:paraId="7E54CC5C" w14:textId="336A3B1D" w:rsidR="00FD4531" w:rsidRDefault="00FD4531" w:rsidP="00FD4531">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Рабочая программа по предмету «</w:t>
      </w:r>
      <w:r w:rsidRPr="00D16DBF">
        <w:rPr>
          <w:rFonts w:ascii="Times New Roman" w:hAnsi="Times New Roman" w:cs="Times New Roman"/>
          <w:sz w:val="24"/>
          <w:szCs w:val="24"/>
        </w:rPr>
        <w:t>Окружающий природный мир</w:t>
      </w:r>
      <w:r>
        <w:rPr>
          <w:rFonts w:ascii="Times New Roman" w:hAnsi="Times New Roman" w:cs="Times New Roman"/>
          <w:sz w:val="24"/>
          <w:szCs w:val="20"/>
        </w:rPr>
        <w:t>» для обучающихся с расстройствами аутистического спектра КГБОУ «Канская школа» разработана в соответствии с:</w:t>
      </w:r>
    </w:p>
    <w:p w14:paraId="1630D7EA" w14:textId="77777777" w:rsidR="00FD4531" w:rsidRDefault="00FD4531" w:rsidP="00FD4531">
      <w:pPr>
        <w:tabs>
          <w:tab w:val="left" w:pos="145"/>
        </w:tabs>
        <w:spacing w:after="0" w:line="240" w:lineRule="auto"/>
        <w:ind w:left="720"/>
        <w:jc w:val="both"/>
        <w:rPr>
          <w:rFonts w:ascii="Times New Roman" w:hAnsi="Times New Roman" w:cs="Times New Roman"/>
          <w:sz w:val="24"/>
          <w:szCs w:val="20"/>
        </w:rPr>
      </w:pPr>
      <w:proofErr w:type="gramStart"/>
      <w:r>
        <w:rPr>
          <w:rFonts w:ascii="Times New Roman" w:hAnsi="Times New Roman" w:cs="Times New Roman"/>
          <w:sz w:val="24"/>
          <w:szCs w:val="20"/>
        </w:rPr>
        <w:t>Федеральным  законом</w:t>
      </w:r>
      <w:proofErr w:type="gramEnd"/>
      <w:r>
        <w:rPr>
          <w:rFonts w:ascii="Times New Roman" w:hAnsi="Times New Roman" w:cs="Times New Roman"/>
          <w:sz w:val="24"/>
          <w:szCs w:val="20"/>
        </w:rPr>
        <w:t xml:space="preserve"> от 29.12.2012– ФЗ «Об образовании в Российской Федерации» N 273-ФЗ.</w:t>
      </w:r>
    </w:p>
    <w:p w14:paraId="6AD7F476" w14:textId="77777777" w:rsidR="00FD4531" w:rsidRPr="008824EC" w:rsidRDefault="00FD4531" w:rsidP="00FD4531">
      <w:pPr>
        <w:spacing w:after="0" w:line="240" w:lineRule="auto"/>
        <w:ind w:firstLine="720"/>
        <w:jc w:val="both"/>
        <w:rPr>
          <w:rFonts w:ascii="Times New Roman" w:hAnsi="Times New Roman" w:cs="Times New Roman"/>
          <w:sz w:val="24"/>
          <w:szCs w:val="20"/>
        </w:rPr>
      </w:pPr>
      <w:r w:rsidRPr="008824EC">
        <w:rPr>
          <w:rFonts w:ascii="Times New Roman" w:hAnsi="Times New Roman" w:cs="Times New Roman"/>
          <w:sz w:val="24"/>
          <w:szCs w:val="20"/>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79CA4581" w14:textId="77777777" w:rsidR="00FD4531" w:rsidRDefault="00FD4531" w:rsidP="00FD4531">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№1598</w:t>
      </w:r>
    </w:p>
    <w:p w14:paraId="5FD962C4" w14:textId="77777777" w:rsidR="00FD4531" w:rsidRDefault="00FD4531" w:rsidP="00FD4531">
      <w:pPr>
        <w:spacing w:after="0" w:line="240" w:lineRule="auto"/>
        <w:ind w:firstLine="720"/>
        <w:jc w:val="both"/>
        <w:rPr>
          <w:rFonts w:ascii="Times New Roman" w:hAnsi="Times New Roman" w:cs="Times New Roman"/>
          <w:sz w:val="24"/>
          <w:szCs w:val="20"/>
        </w:rPr>
      </w:pPr>
      <w:r>
        <w:rPr>
          <w:rFonts w:ascii="Times New Roman" w:hAnsi="Times New Roman" w:cs="Times New Roman"/>
          <w:sz w:val="24"/>
          <w:szCs w:val="20"/>
        </w:rPr>
        <w:t>Федеральной адаптированной основной общеобразовательной программой обучающихся с умственной отсталостью (интеллектуальными нарушениями) (Приказ №1026 от 24ноября 2022г.).</w:t>
      </w:r>
    </w:p>
    <w:p w14:paraId="31AEF19D" w14:textId="77777777" w:rsidR="00FD4531" w:rsidRPr="00161C86" w:rsidRDefault="00FD4531" w:rsidP="00FD4531">
      <w:pPr>
        <w:suppressAutoHyphens/>
        <w:spacing w:after="0" w:line="240" w:lineRule="auto"/>
        <w:jc w:val="both"/>
        <w:rPr>
          <w:rFonts w:ascii="Times New Roman" w:hAnsi="Times New Roman"/>
          <w:b/>
          <w:sz w:val="24"/>
          <w:szCs w:val="28"/>
        </w:rPr>
      </w:pP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Адаптированная основная общеобразовательная программа</w:t>
      </w:r>
      <w:r>
        <w:rPr>
          <w:rFonts w:ascii="Times New Roman" w:eastAsia="Calibri" w:hAnsi="Times New Roman" w:cs="Times New Roman"/>
          <w:sz w:val="24"/>
          <w:szCs w:val="24"/>
        </w:rPr>
        <w:t xml:space="preserve"> </w:t>
      </w:r>
      <w:r w:rsidRPr="00161C86">
        <w:rPr>
          <w:rFonts w:ascii="Times New Roman" w:eastAsia="Calibri" w:hAnsi="Times New Roman" w:cs="Times New Roman"/>
          <w:sz w:val="24"/>
          <w:szCs w:val="24"/>
        </w:rPr>
        <w:t>образования обучающихся с расстройствами аутис</w:t>
      </w:r>
      <w:r>
        <w:rPr>
          <w:rFonts w:ascii="Times New Roman" w:eastAsia="Calibri" w:hAnsi="Times New Roman" w:cs="Times New Roman"/>
          <w:sz w:val="24"/>
          <w:szCs w:val="24"/>
        </w:rPr>
        <w:t xml:space="preserve">тического спектра </w:t>
      </w:r>
      <w:r w:rsidRPr="00161C86">
        <w:rPr>
          <w:rFonts w:ascii="Times New Roman" w:eastAsia="Calibri" w:hAnsi="Times New Roman" w:cs="Times New Roman"/>
          <w:sz w:val="24"/>
          <w:szCs w:val="24"/>
        </w:rPr>
        <w:t>КГБОУ «Канская школа».</w:t>
      </w:r>
    </w:p>
    <w:p w14:paraId="1F77E9E8" w14:textId="77777777" w:rsidR="00FD4531" w:rsidRDefault="00FD4531" w:rsidP="00FD4531">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Приказом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70799)10</w:t>
      </w:r>
    </w:p>
    <w:p w14:paraId="565522E6" w14:textId="77777777" w:rsidR="00FD4531" w:rsidRPr="00015504" w:rsidRDefault="00FD4531" w:rsidP="00FD4531">
      <w:pPr>
        <w:spacing w:after="0"/>
        <w:ind w:firstLine="720"/>
        <w:jc w:val="both"/>
        <w:rPr>
          <w:rFonts w:ascii="Times New Roman" w:hAnsi="Times New Roman" w:cs="Times New Roman"/>
          <w:sz w:val="24"/>
          <w:szCs w:val="20"/>
        </w:rPr>
      </w:pPr>
      <w:r>
        <w:rPr>
          <w:rFonts w:ascii="Times New Roman" w:hAnsi="Times New Roman" w:cs="Times New Roman"/>
          <w:sz w:val="24"/>
          <w:szCs w:val="20"/>
        </w:rPr>
        <w:t xml:space="preserve">Уставом КГБОУ «Канская школа».  </w:t>
      </w:r>
    </w:p>
    <w:p w14:paraId="1B28C58C" w14:textId="77777777" w:rsidR="00FD4531" w:rsidRDefault="00FD4531" w:rsidP="00FD4531">
      <w:pPr>
        <w:spacing w:after="0" w:line="240" w:lineRule="auto"/>
        <w:jc w:val="both"/>
        <w:rPr>
          <w:rFonts w:ascii="Times New Roman" w:hAnsi="Times New Roman" w:cs="Times New Roman"/>
          <w:sz w:val="24"/>
          <w:szCs w:val="24"/>
        </w:rPr>
      </w:pPr>
      <w:r w:rsidRPr="00D16DBF">
        <w:rPr>
          <w:rFonts w:ascii="Times New Roman" w:hAnsi="Times New Roman" w:cs="Times New Roman"/>
          <w:sz w:val="24"/>
          <w:szCs w:val="24"/>
        </w:rPr>
        <w:t xml:space="preserve">Учебный предмет «Окружающий природный мир» включен в образовательную область «Естествознание». </w:t>
      </w:r>
    </w:p>
    <w:p w14:paraId="062F463B" w14:textId="77777777" w:rsidR="00FD4531" w:rsidRPr="00EA1C96" w:rsidRDefault="00FD4531" w:rsidP="00FD4531">
      <w:pPr>
        <w:spacing w:after="0" w:line="240" w:lineRule="auto"/>
        <w:jc w:val="both"/>
        <w:rPr>
          <w:rFonts w:ascii="Times New Roman" w:hAnsi="Times New Roman" w:cs="Times New Roman"/>
          <w:sz w:val="24"/>
          <w:szCs w:val="24"/>
        </w:rPr>
      </w:pPr>
      <w:r w:rsidRPr="00EC6971">
        <w:rPr>
          <w:rFonts w:ascii="Times New Roman" w:eastAsia="Calibri" w:hAnsi="Times New Roman" w:cs="Times New Roman"/>
          <w:b/>
          <w:sz w:val="24"/>
          <w:szCs w:val="24"/>
        </w:rPr>
        <w:t xml:space="preserve">Цель </w:t>
      </w:r>
      <w:r>
        <w:rPr>
          <w:rFonts w:ascii="Times New Roman" w:eastAsia="Calibri" w:hAnsi="Times New Roman" w:cs="Times New Roman"/>
          <w:b/>
          <w:sz w:val="24"/>
          <w:szCs w:val="24"/>
        </w:rPr>
        <w:t xml:space="preserve">– </w:t>
      </w:r>
      <w:r w:rsidRPr="00EC6971">
        <w:rPr>
          <w:rFonts w:ascii="Times New Roman" w:eastAsia="Calibri" w:hAnsi="Times New Roman" w:cs="Times New Roman"/>
          <w:sz w:val="24"/>
          <w:szCs w:val="24"/>
        </w:rPr>
        <w:t xml:space="preserve">формирование </w:t>
      </w:r>
      <w:r>
        <w:rPr>
          <w:rFonts w:ascii="Times New Roman" w:eastAsia="Calibri" w:hAnsi="Times New Roman" w:cs="Times New Roman"/>
          <w:sz w:val="24"/>
          <w:szCs w:val="24"/>
        </w:rPr>
        <w:t>представлений о живой и неживой природе о взаимодействии человека с природой, бережного отношения к природе.</w:t>
      </w:r>
    </w:p>
    <w:p w14:paraId="5EA60C04" w14:textId="77777777" w:rsidR="00FD4531" w:rsidRPr="005C3508" w:rsidRDefault="00FD4531" w:rsidP="00FD4531">
      <w:pPr>
        <w:tabs>
          <w:tab w:val="left" w:pos="0"/>
        </w:tabs>
        <w:spacing w:after="0" w:line="240" w:lineRule="auto"/>
        <w:jc w:val="both"/>
        <w:rPr>
          <w:rFonts w:ascii="Times New Roman" w:eastAsia="Times New Roman" w:hAnsi="Times New Roman" w:cs="Times New Roman"/>
          <w:b/>
          <w:sz w:val="28"/>
          <w:szCs w:val="28"/>
        </w:rPr>
      </w:pPr>
      <w:r w:rsidRPr="0004742E">
        <w:rPr>
          <w:rFonts w:ascii="Times New Roman" w:eastAsia="Times New Roman" w:hAnsi="Times New Roman" w:cs="Times New Roman"/>
          <w:b/>
          <w:sz w:val="24"/>
          <w:szCs w:val="28"/>
        </w:rPr>
        <w:t>Задачи:</w:t>
      </w:r>
    </w:p>
    <w:p w14:paraId="2327D357" w14:textId="77777777" w:rsidR="00FD4531" w:rsidRPr="00EA1C96" w:rsidRDefault="00FD4531" w:rsidP="00FD4531">
      <w:pPr>
        <w:tabs>
          <w:tab w:val="left" w:pos="725"/>
        </w:tabs>
        <w:spacing w:after="0" w:line="240" w:lineRule="auto"/>
        <w:jc w:val="both"/>
        <w:rPr>
          <w:rFonts w:ascii="Times New Roman" w:eastAsia="Symbol" w:hAnsi="Times New Roman" w:cs="Times New Roman"/>
          <w:sz w:val="24"/>
          <w:szCs w:val="24"/>
        </w:rPr>
      </w:pPr>
      <w:r>
        <w:rPr>
          <w:rFonts w:ascii="Times New Roman" w:hAnsi="Times New Roman" w:cs="Times New Roman"/>
          <w:sz w:val="24"/>
          <w:szCs w:val="24"/>
        </w:rPr>
        <w:t xml:space="preserve">- </w:t>
      </w:r>
      <w:r w:rsidRPr="00EA1C96">
        <w:rPr>
          <w:rFonts w:ascii="Times New Roman" w:eastAsia="Times New Roman" w:hAnsi="Times New Roman" w:cs="Times New Roman"/>
          <w:sz w:val="24"/>
          <w:szCs w:val="24"/>
        </w:rPr>
        <w:t>формирование представлений об объектах и явлениях неживой природы,</w:t>
      </w:r>
    </w:p>
    <w:p w14:paraId="49E37AEF" w14:textId="77777777" w:rsidR="00FD4531" w:rsidRPr="00EA1C96" w:rsidRDefault="00FD4531" w:rsidP="00FD4531">
      <w:pPr>
        <w:tabs>
          <w:tab w:val="left" w:pos="725"/>
        </w:tabs>
        <w:spacing w:after="0" w:line="240" w:lineRule="auto"/>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sidRPr="00EA1C96">
        <w:rPr>
          <w:rFonts w:ascii="Times New Roman" w:eastAsia="Times New Roman" w:hAnsi="Times New Roman" w:cs="Times New Roman"/>
          <w:sz w:val="24"/>
          <w:szCs w:val="24"/>
        </w:rPr>
        <w:t>формирование временных представлений,</w:t>
      </w:r>
    </w:p>
    <w:p w14:paraId="36F003DB" w14:textId="77777777" w:rsidR="00FD4531" w:rsidRPr="00EA1C96" w:rsidRDefault="00FD4531" w:rsidP="00FD4531">
      <w:pPr>
        <w:tabs>
          <w:tab w:val="left" w:pos="725"/>
        </w:tabs>
        <w:spacing w:after="0" w:line="240" w:lineRule="auto"/>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sidRPr="00EA1C96">
        <w:rPr>
          <w:rFonts w:ascii="Times New Roman" w:eastAsia="Times New Roman" w:hAnsi="Times New Roman" w:cs="Times New Roman"/>
          <w:sz w:val="24"/>
          <w:szCs w:val="24"/>
        </w:rPr>
        <w:t>формирование представлений о растительном и животном мире.</w:t>
      </w:r>
    </w:p>
    <w:p w14:paraId="550925DA" w14:textId="77777777" w:rsidR="00836CD8" w:rsidRPr="00836CD8" w:rsidRDefault="00836CD8" w:rsidP="00007EAC">
      <w:pPr>
        <w:autoSpaceDE w:val="0"/>
        <w:autoSpaceDN w:val="0"/>
        <w:adjustRightInd w:val="0"/>
        <w:spacing w:after="0" w:line="240" w:lineRule="auto"/>
        <w:jc w:val="both"/>
        <w:rPr>
          <w:rFonts w:ascii="Times New Roman" w:eastAsia="TimesNewRomanPSMT" w:hAnsi="Times New Roman" w:cs="Times New Roman"/>
          <w:sz w:val="24"/>
          <w:szCs w:val="24"/>
        </w:rPr>
      </w:pPr>
    </w:p>
    <w:p w14:paraId="5AFE0E62" w14:textId="77777777" w:rsidR="000C3EC8" w:rsidRPr="00AD2E51" w:rsidRDefault="000C3EC8" w:rsidP="000C3EC8">
      <w:pPr>
        <w:spacing w:after="0" w:line="240" w:lineRule="auto"/>
        <w:jc w:val="center"/>
        <w:rPr>
          <w:rFonts w:ascii="Times New Roman" w:eastAsia="Times New Roman" w:hAnsi="Times New Roman" w:cs="Times New Roman"/>
          <w:b/>
          <w:color w:val="000000"/>
          <w:sz w:val="24"/>
          <w:szCs w:val="24"/>
        </w:rPr>
      </w:pPr>
      <w:r w:rsidRPr="00AD2E51">
        <w:rPr>
          <w:rFonts w:ascii="Times New Roman" w:eastAsia="Times New Roman" w:hAnsi="Times New Roman" w:cs="Times New Roman"/>
          <w:b/>
          <w:color w:val="000000"/>
          <w:sz w:val="24"/>
          <w:szCs w:val="24"/>
        </w:rPr>
        <w:t>Общая х</w:t>
      </w:r>
      <w:r>
        <w:rPr>
          <w:rFonts w:ascii="Times New Roman" w:eastAsia="Times New Roman" w:hAnsi="Times New Roman" w:cs="Times New Roman"/>
          <w:b/>
          <w:color w:val="000000"/>
          <w:sz w:val="24"/>
          <w:szCs w:val="24"/>
        </w:rPr>
        <w:t>арактеристика учебного предмета</w:t>
      </w:r>
    </w:p>
    <w:p w14:paraId="5F7ABEE9" w14:textId="77777777" w:rsidR="00275ADB" w:rsidRPr="00A30573" w:rsidRDefault="00275ADB" w:rsidP="00275ADB">
      <w:pPr>
        <w:spacing w:after="0" w:line="240" w:lineRule="auto"/>
        <w:jc w:val="both"/>
        <w:rPr>
          <w:rFonts w:ascii="Times New Roman" w:hAnsi="Times New Roman" w:cs="Times New Roman"/>
          <w:iCs/>
          <w:sz w:val="24"/>
          <w:szCs w:val="24"/>
        </w:rPr>
      </w:pPr>
      <w:r w:rsidRPr="00D16DBF">
        <w:rPr>
          <w:rFonts w:ascii="Times New Roman" w:hAnsi="Times New Roman" w:cs="Times New Roman"/>
          <w:sz w:val="24"/>
          <w:szCs w:val="24"/>
        </w:rPr>
        <w:t>Важным аспектом обучения детей</w:t>
      </w:r>
      <w:r>
        <w:rPr>
          <w:rFonts w:ascii="Times New Roman" w:hAnsi="Times New Roman" w:cs="Times New Roman"/>
          <w:sz w:val="24"/>
          <w:szCs w:val="24"/>
        </w:rPr>
        <w:t>,</w:t>
      </w:r>
      <w:r w:rsidRPr="00D16DBF">
        <w:rPr>
          <w:rFonts w:ascii="Times New Roman" w:hAnsi="Times New Roman" w:cs="Times New Roman"/>
          <w:sz w:val="24"/>
          <w:szCs w:val="24"/>
        </w:rPr>
        <w:t xml:space="preserve"> </w:t>
      </w:r>
      <w:r w:rsidRPr="00032010">
        <w:rPr>
          <w:rFonts w:ascii="Times New Roman" w:eastAsia="Times New Roman" w:hAnsi="Times New Roman" w:cs="Times New Roman"/>
          <w:color w:val="000000"/>
          <w:sz w:val="24"/>
          <w:szCs w:val="24"/>
          <w:lang w:eastAsia="ru-RU"/>
        </w:rPr>
        <w:t>имеющих РАС в сочетании с нарушением интеллекта,</w:t>
      </w:r>
      <w:r>
        <w:rPr>
          <w:rFonts w:ascii="Times New Roman" w:hAnsi="Times New Roman" w:cs="Times New Roman"/>
          <w:sz w:val="24"/>
          <w:szCs w:val="24"/>
        </w:rPr>
        <w:t xml:space="preserve"> </w:t>
      </w:r>
      <w:r w:rsidRPr="00D16DBF">
        <w:rPr>
          <w:rFonts w:ascii="Times New Roman" w:hAnsi="Times New Roman" w:cs="Times New Roman"/>
          <w:sz w:val="24"/>
          <w:szCs w:val="24"/>
        </w:rPr>
        <w:t>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обучающейся представлений о природе, её многообразии, о взаимосвязи живой, неживой природы и человека</w:t>
      </w:r>
      <w:r>
        <w:rPr>
          <w:rFonts w:ascii="Times New Roman" w:hAnsi="Times New Roman" w:cs="Times New Roman"/>
          <w:sz w:val="24"/>
          <w:szCs w:val="24"/>
        </w:rPr>
        <w:t xml:space="preserve">. </w:t>
      </w:r>
      <w:r w:rsidRPr="00D16DBF">
        <w:rPr>
          <w:rFonts w:ascii="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D16DBF">
        <w:rPr>
          <w:rFonts w:ascii="Times New Roman" w:hAnsi="Times New Roman" w:cs="Times New Roman"/>
          <w:iCs/>
          <w:sz w:val="24"/>
          <w:szCs w:val="24"/>
        </w:rPr>
        <w:t>: посадка, полив, уход за расте</w:t>
      </w:r>
      <w:r w:rsidRPr="00D16DBF">
        <w:rPr>
          <w:rFonts w:ascii="Times New Roman" w:hAnsi="Times New Roman" w:cs="Times New Roman"/>
          <w:iCs/>
          <w:sz w:val="24"/>
          <w:szCs w:val="24"/>
        </w:rPr>
        <w:softHyphen/>
        <w:t xml:space="preserve">ниями, кормление аквариумных рыбок, животных и др. </w:t>
      </w:r>
      <w:r w:rsidRPr="00D16DBF">
        <w:rPr>
          <w:rFonts w:ascii="Times New Roman" w:hAnsi="Times New Roman" w:cs="Times New Roman"/>
          <w:sz w:val="24"/>
          <w:szCs w:val="24"/>
        </w:rPr>
        <w:t>Особое внимание уделяется воспитанию любви к природе, бережному и гуманному отношению к ней.</w:t>
      </w:r>
    </w:p>
    <w:p w14:paraId="02FACD69" w14:textId="77777777" w:rsidR="00275ADB" w:rsidRDefault="00275ADB" w:rsidP="00275ADB">
      <w:pPr>
        <w:spacing w:after="0" w:line="240" w:lineRule="auto"/>
        <w:jc w:val="both"/>
        <w:rPr>
          <w:rFonts w:ascii="Times New Roman" w:eastAsia="Calibri" w:hAnsi="Times New Roman" w:cs="Times New Roman"/>
          <w:b/>
          <w:bCs/>
          <w:i/>
          <w:iCs/>
          <w:spacing w:val="-2"/>
          <w:sz w:val="24"/>
          <w:szCs w:val="24"/>
        </w:rPr>
      </w:pPr>
      <w:r>
        <w:rPr>
          <w:rFonts w:ascii="Times New Roman" w:eastAsia="Calibri" w:hAnsi="Times New Roman" w:cs="Times New Roman"/>
          <w:spacing w:val="-2"/>
          <w:sz w:val="24"/>
          <w:szCs w:val="24"/>
        </w:rPr>
        <w:t xml:space="preserve">В программе выделяются следующие основные </w:t>
      </w:r>
      <w:r>
        <w:rPr>
          <w:rFonts w:ascii="Times New Roman" w:eastAsia="Calibri" w:hAnsi="Times New Roman" w:cs="Times New Roman"/>
          <w:b/>
          <w:bCs/>
          <w:i/>
          <w:iCs/>
          <w:spacing w:val="-2"/>
          <w:sz w:val="24"/>
          <w:szCs w:val="24"/>
        </w:rPr>
        <w:t>задачи:</w:t>
      </w:r>
    </w:p>
    <w:p w14:paraId="6AA6E3AC" w14:textId="77777777" w:rsidR="00275ADB"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формировать первичные представления о себе, о ближайшем социальном окружении. Мире</w:t>
      </w:r>
      <w:r>
        <w:rPr>
          <w:rFonts w:ascii="Times New Roman" w:hAnsi="Times New Roman" w:cs="Times New Roman"/>
          <w:sz w:val="24"/>
          <w:szCs w:val="24"/>
        </w:rPr>
        <w:t>;</w:t>
      </w:r>
    </w:p>
    <w:p w14:paraId="1F7935F9" w14:textId="77777777" w:rsidR="00275ADB" w:rsidRPr="00D16DBF"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вызывать интерес к разнообразию окружающего мира (мира животных, растений, явлениям природы)</w:t>
      </w:r>
      <w:r>
        <w:rPr>
          <w:rFonts w:ascii="Times New Roman" w:hAnsi="Times New Roman" w:cs="Times New Roman"/>
          <w:sz w:val="24"/>
          <w:szCs w:val="24"/>
        </w:rPr>
        <w:t>;</w:t>
      </w:r>
    </w:p>
    <w:p w14:paraId="08185EF0" w14:textId="77777777" w:rsidR="00275ADB" w:rsidRPr="00D16DBF"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6DBF">
        <w:rPr>
          <w:rFonts w:ascii="Times New Roman" w:hAnsi="Times New Roman" w:cs="Times New Roman"/>
          <w:sz w:val="24"/>
          <w:szCs w:val="24"/>
        </w:rPr>
        <w:t>устанавливать простые родственные отношения</w:t>
      </w:r>
      <w:r>
        <w:rPr>
          <w:rFonts w:ascii="Times New Roman" w:hAnsi="Times New Roman" w:cs="Times New Roman"/>
          <w:sz w:val="24"/>
          <w:szCs w:val="24"/>
        </w:rPr>
        <w:t>;</w:t>
      </w:r>
      <w:r w:rsidRPr="00D16DBF">
        <w:rPr>
          <w:rFonts w:ascii="Times New Roman" w:hAnsi="Times New Roman" w:cs="Times New Roman"/>
          <w:sz w:val="24"/>
          <w:szCs w:val="24"/>
        </w:rPr>
        <w:t xml:space="preserve"> </w:t>
      </w:r>
    </w:p>
    <w:p w14:paraId="29FEC99F" w14:textId="77777777" w:rsidR="00275ADB" w:rsidRPr="00D16DBF"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создавать условия для возникновения речевой активности и использования условного речевого материала в быту, на уроках –занятия, в игре, в повседневной жизни;</w:t>
      </w:r>
    </w:p>
    <w:p w14:paraId="2E89A796" w14:textId="77777777" w:rsidR="00275ADB" w:rsidRPr="00D16DBF"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обеспечить необходимую мотивацию речи посредствам создания ситуаций общения, поддерживать стремление к общению;</w:t>
      </w:r>
    </w:p>
    <w:p w14:paraId="71EF02A0" w14:textId="77777777" w:rsidR="00275ADB" w:rsidRPr="00D16DBF"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воспитывать отношения к сверстнику, как объекту взаимодействия, развивать субъектно</w:t>
      </w:r>
      <w:r>
        <w:rPr>
          <w:rFonts w:ascii="Times New Roman" w:hAnsi="Times New Roman" w:cs="Times New Roman"/>
          <w:sz w:val="24"/>
          <w:szCs w:val="24"/>
        </w:rPr>
        <w:t xml:space="preserve"> - </w:t>
      </w:r>
      <w:r w:rsidRPr="00D16DBF">
        <w:rPr>
          <w:rFonts w:ascii="Times New Roman" w:hAnsi="Times New Roman" w:cs="Times New Roman"/>
          <w:sz w:val="24"/>
          <w:szCs w:val="24"/>
        </w:rPr>
        <w:t>объектные отношения;</w:t>
      </w:r>
    </w:p>
    <w:p w14:paraId="7944ABDB" w14:textId="77777777" w:rsidR="00275ADB" w:rsidRDefault="00275ADB" w:rsidP="00275A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DBF">
        <w:rPr>
          <w:rFonts w:ascii="Times New Roman" w:hAnsi="Times New Roman" w:cs="Times New Roman"/>
          <w:sz w:val="24"/>
          <w:szCs w:val="24"/>
        </w:rPr>
        <w:t>формировать и расширять словарный запас, связанный с содержанием эмоционального, бытового, предметного, игрового, трудового опыта</w:t>
      </w:r>
      <w:r>
        <w:rPr>
          <w:rFonts w:ascii="Times New Roman" w:hAnsi="Times New Roman" w:cs="Times New Roman"/>
          <w:sz w:val="24"/>
          <w:szCs w:val="24"/>
        </w:rPr>
        <w:t>.</w:t>
      </w:r>
    </w:p>
    <w:p w14:paraId="5A81FAF3" w14:textId="77777777" w:rsidR="000C3EC8" w:rsidRDefault="000C3EC8" w:rsidP="000C3EC8">
      <w:pPr>
        <w:tabs>
          <w:tab w:val="left" w:pos="0"/>
        </w:tabs>
        <w:spacing w:after="0" w:line="240" w:lineRule="auto"/>
        <w:ind w:firstLine="284"/>
        <w:jc w:val="both"/>
        <w:rPr>
          <w:rFonts w:ascii="Times New Roman" w:eastAsia="Times New Roman" w:hAnsi="Times New Roman" w:cs="Times New Roman"/>
          <w:sz w:val="24"/>
          <w:szCs w:val="24"/>
          <w:shd w:val="clear" w:color="auto" w:fill="FFFFFF"/>
        </w:rPr>
      </w:pPr>
    </w:p>
    <w:p w14:paraId="47852900" w14:textId="77777777" w:rsidR="00836CD8" w:rsidRPr="001B6DE2" w:rsidRDefault="00836CD8" w:rsidP="00836CD8">
      <w:pPr>
        <w:spacing w:after="0" w:line="240" w:lineRule="auto"/>
        <w:ind w:firstLine="709"/>
        <w:jc w:val="center"/>
        <w:rPr>
          <w:rFonts w:ascii="Times New Roman" w:hAnsi="Times New Roman" w:cs="Times New Roman"/>
          <w:b/>
          <w:sz w:val="24"/>
          <w:szCs w:val="28"/>
        </w:rPr>
      </w:pPr>
      <w:r w:rsidRPr="001B6DE2">
        <w:rPr>
          <w:rFonts w:ascii="Times New Roman" w:hAnsi="Times New Roman" w:cs="Times New Roman"/>
          <w:b/>
          <w:sz w:val="24"/>
          <w:szCs w:val="28"/>
        </w:rPr>
        <w:t>Описание места учебного предмета в учебном плане</w:t>
      </w:r>
    </w:p>
    <w:p w14:paraId="5A82ADFB" w14:textId="77777777" w:rsidR="00836CD8" w:rsidRDefault="00836CD8" w:rsidP="00836C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учебным планом КГБОУ «Канская школа» программа рассчитана: 3 класс – 34 рабочих недели по 2 часа (68 часов). </w:t>
      </w:r>
    </w:p>
    <w:p w14:paraId="62594CE0" w14:textId="77777777" w:rsidR="000C3EC8" w:rsidRDefault="000C3EC8" w:rsidP="000C3EC8">
      <w:pPr>
        <w:spacing w:after="0" w:line="240" w:lineRule="auto"/>
        <w:jc w:val="center"/>
        <w:rPr>
          <w:rFonts w:ascii="Times New Roman" w:eastAsia="Times New Roman" w:hAnsi="Times New Roman" w:cs="Times New Roman"/>
          <w:b/>
          <w:color w:val="000000"/>
          <w:sz w:val="24"/>
          <w:szCs w:val="24"/>
        </w:rPr>
      </w:pPr>
    </w:p>
    <w:p w14:paraId="38F5702D" w14:textId="0D6A8967" w:rsidR="00275ADB" w:rsidRPr="008F47D0" w:rsidRDefault="007201D6" w:rsidP="00007EAC">
      <w:pPr>
        <w:spacing w:after="0" w:line="240" w:lineRule="auto"/>
        <w:jc w:val="center"/>
        <w:rPr>
          <w:rFonts w:ascii="Times New Roman" w:eastAsia="Times New Roman" w:hAnsi="Times New Roman" w:cs="Times New Roman"/>
          <w:b/>
          <w:color w:val="000000"/>
          <w:sz w:val="24"/>
          <w:szCs w:val="24"/>
        </w:rPr>
      </w:pPr>
      <w:r w:rsidRPr="00124E97">
        <w:rPr>
          <w:rFonts w:ascii="Times New Roman" w:eastAsia="Times New Roman" w:hAnsi="Times New Roman" w:cs="Times New Roman"/>
          <w:b/>
          <w:color w:val="000000"/>
          <w:sz w:val="24"/>
          <w:szCs w:val="24"/>
        </w:rPr>
        <w:t>Планируемые резуль</w:t>
      </w:r>
      <w:r>
        <w:rPr>
          <w:rFonts w:ascii="Times New Roman" w:eastAsia="Times New Roman" w:hAnsi="Times New Roman" w:cs="Times New Roman"/>
          <w:b/>
          <w:color w:val="000000"/>
          <w:sz w:val="24"/>
          <w:szCs w:val="24"/>
        </w:rPr>
        <w:t>таты освоения учебного предмета</w:t>
      </w:r>
    </w:p>
    <w:p w14:paraId="3ADD5334" w14:textId="77777777" w:rsidR="00275ADB" w:rsidRDefault="00275ADB" w:rsidP="00275ADB">
      <w:pPr>
        <w:spacing w:after="0" w:line="240" w:lineRule="auto"/>
        <w:contextualSpacing/>
        <w:jc w:val="center"/>
        <w:rPr>
          <w:rFonts w:ascii="Times New Roman" w:hAnsi="Times New Roman"/>
          <w:i/>
          <w:sz w:val="24"/>
          <w:szCs w:val="28"/>
        </w:rPr>
      </w:pPr>
      <w:r>
        <w:rPr>
          <w:rFonts w:ascii="Times New Roman" w:hAnsi="Times New Roman"/>
          <w:i/>
          <w:sz w:val="24"/>
          <w:szCs w:val="28"/>
        </w:rPr>
        <w:t>Личностные результаты (достаточный уровень):</w:t>
      </w:r>
    </w:p>
    <w:p w14:paraId="57CDB819" w14:textId="77777777" w:rsidR="00275ADB" w:rsidRDefault="00275ADB" w:rsidP="00275ADB">
      <w:pPr>
        <w:spacing w:after="0" w:line="240" w:lineRule="auto"/>
        <w:contextualSpacing/>
        <w:rPr>
          <w:rFonts w:ascii="Times New Roman" w:hAnsi="Times New Roman" w:cs="Times New Roman"/>
          <w:i/>
          <w:szCs w:val="28"/>
        </w:rPr>
      </w:pPr>
      <w:r>
        <w:rPr>
          <w:rFonts w:ascii="Times New Roman" w:hAnsi="Times New Roman" w:cs="Times New Roman"/>
          <w:color w:val="000000"/>
          <w:sz w:val="24"/>
          <w:szCs w:val="27"/>
        </w:rPr>
        <w:t>- основы персональной идентичности, осознание своей принадлежности к определённому полу, осознание себя как «Я»;</w:t>
      </w:r>
      <w:r>
        <w:rPr>
          <w:rFonts w:ascii="Times New Roman" w:hAnsi="Times New Roman" w:cs="Times New Roman"/>
          <w:color w:val="000000"/>
          <w:sz w:val="24"/>
          <w:szCs w:val="27"/>
        </w:rPr>
        <w:br/>
        <w:t>- социально-эмоциональное участие в процессе общения и совместной деятельности;</w:t>
      </w:r>
      <w:r>
        <w:rPr>
          <w:rFonts w:ascii="Times New Roman" w:hAnsi="Times New Roman" w:cs="Times New Roman"/>
          <w:color w:val="000000"/>
          <w:sz w:val="24"/>
          <w:szCs w:val="27"/>
        </w:rPr>
        <w:br/>
        <w:t>- формирование уважительного отношения к окружающим;</w:t>
      </w:r>
    </w:p>
    <w:p w14:paraId="0A1C787E" w14:textId="77777777" w:rsidR="00275ADB" w:rsidRDefault="00275ADB" w:rsidP="00275ADB">
      <w:pPr>
        <w:shd w:val="clear" w:color="auto" w:fill="FFFFFF"/>
        <w:spacing w:after="150" w:line="240" w:lineRule="auto"/>
        <w:jc w:val="both"/>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01473259" w14:textId="77777777" w:rsidR="00275ADB" w:rsidRDefault="00275ADB" w:rsidP="00007EAC">
      <w:pPr>
        <w:spacing w:after="0" w:line="240" w:lineRule="auto"/>
        <w:contextualSpacing/>
        <w:rPr>
          <w:rFonts w:ascii="Times New Roman" w:hAnsi="Times New Roman"/>
          <w:i/>
          <w:sz w:val="24"/>
          <w:szCs w:val="28"/>
        </w:rPr>
      </w:pPr>
      <w:r>
        <w:rPr>
          <w:rFonts w:ascii="Times New Roman" w:eastAsia="Times New Roman" w:hAnsi="Times New Roman" w:cs="Times New Roman"/>
          <w:color w:val="000000"/>
          <w:sz w:val="24"/>
          <w:szCs w:val="21"/>
          <w:highlight w:val="yellow"/>
          <w:lang w:eastAsia="ru-RU"/>
        </w:rPr>
        <w:br/>
      </w:r>
      <w:r>
        <w:rPr>
          <w:rFonts w:ascii="Times New Roman" w:hAnsi="Times New Roman"/>
          <w:i/>
          <w:sz w:val="24"/>
          <w:szCs w:val="28"/>
        </w:rPr>
        <w:t>Личностные результаты (минимальный уровень):</w:t>
      </w:r>
    </w:p>
    <w:p w14:paraId="23633921" w14:textId="77777777" w:rsidR="00275ADB" w:rsidRDefault="00275ADB" w:rsidP="00275ADB">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развитие навыков сотрудничества с взрослыми в разных социальных ситуациях;</w:t>
      </w:r>
    </w:p>
    <w:p w14:paraId="309374B1" w14:textId="77777777" w:rsidR="00275ADB" w:rsidRDefault="00275ADB" w:rsidP="00275ADB">
      <w:pPr>
        <w:spacing w:after="0" w:line="240" w:lineRule="auto"/>
        <w:contextualSpacing/>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овладение начальными навыками адаптации в динамично изменяющемся и развивающемся мире.</w:t>
      </w:r>
    </w:p>
    <w:p w14:paraId="23F07724" w14:textId="77777777" w:rsidR="00275ADB" w:rsidRDefault="00275ADB" w:rsidP="00275ADB">
      <w:pPr>
        <w:spacing w:after="0" w:line="240" w:lineRule="auto"/>
        <w:contextualSpacing/>
        <w:rPr>
          <w:rFonts w:ascii="Times New Roman" w:eastAsia="Times New Roman" w:hAnsi="Times New Roman" w:cs="Times New Roman"/>
          <w:color w:val="000000"/>
          <w:sz w:val="24"/>
          <w:szCs w:val="21"/>
          <w:highlight w:val="yellow"/>
          <w:lang w:eastAsia="ru-RU"/>
        </w:rPr>
      </w:pPr>
    </w:p>
    <w:p w14:paraId="5B177130" w14:textId="77777777" w:rsidR="00275ADB" w:rsidRDefault="00275ADB" w:rsidP="00275ADB">
      <w:pPr>
        <w:spacing w:after="0" w:line="240" w:lineRule="auto"/>
        <w:jc w:val="center"/>
        <w:rPr>
          <w:rFonts w:ascii="Times New Roman" w:hAnsi="Times New Roman"/>
          <w:i/>
          <w:sz w:val="24"/>
          <w:szCs w:val="28"/>
        </w:rPr>
      </w:pPr>
      <w:r>
        <w:rPr>
          <w:rFonts w:ascii="Times New Roman" w:hAnsi="Times New Roman"/>
          <w:i/>
          <w:sz w:val="24"/>
          <w:szCs w:val="28"/>
        </w:rPr>
        <w:t>Предметные результаты (достаточный уровень):</w:t>
      </w:r>
    </w:p>
    <w:p w14:paraId="2D5E1D1C" w14:textId="77777777" w:rsidR="00275ADB" w:rsidRDefault="00275ADB" w:rsidP="00275A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0E8F9517" w14:textId="77777777" w:rsidR="00275ADB" w:rsidRDefault="00275ADB" w:rsidP="00275A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необходимость соблюдения правил безопасного поведения   на улице, в лесу;</w:t>
      </w:r>
    </w:p>
    <w:p w14:paraId="355745A2" w14:textId="77777777" w:rsidR="00275ADB" w:rsidRDefault="00275ADB" w:rsidP="00275AD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70172D1E" w14:textId="77777777" w:rsidR="00275ADB" w:rsidRDefault="00275ADB" w:rsidP="00275ADB">
      <w:pPr>
        <w:shd w:val="clear" w:color="auto" w:fill="FFFFFF"/>
        <w:spacing w:after="0" w:line="240" w:lineRule="auto"/>
        <w:rPr>
          <w:rFonts w:ascii="Times New Roman" w:eastAsia="Times New Roman" w:hAnsi="Times New Roman" w:cs="Times New Roman"/>
          <w:color w:val="000000"/>
          <w:sz w:val="24"/>
          <w:szCs w:val="21"/>
          <w:highlight w:val="yellow"/>
          <w:lang w:eastAsia="ru-RU"/>
        </w:rPr>
      </w:pPr>
    </w:p>
    <w:p w14:paraId="442ACCDD" w14:textId="77777777" w:rsidR="00275ADB" w:rsidRDefault="00275ADB" w:rsidP="00275ADB">
      <w:pPr>
        <w:spacing w:after="0" w:line="240" w:lineRule="auto"/>
        <w:jc w:val="center"/>
        <w:rPr>
          <w:rFonts w:ascii="Times New Roman" w:hAnsi="Times New Roman"/>
          <w:i/>
          <w:sz w:val="24"/>
          <w:szCs w:val="28"/>
        </w:rPr>
      </w:pPr>
      <w:r>
        <w:rPr>
          <w:rFonts w:ascii="Times New Roman" w:hAnsi="Times New Roman"/>
          <w:i/>
          <w:sz w:val="24"/>
          <w:szCs w:val="28"/>
        </w:rPr>
        <w:t>Предметные результаты (минимальный уровень):</w:t>
      </w:r>
    </w:p>
    <w:p w14:paraId="39020297" w14:textId="77777777" w:rsidR="00275ADB" w:rsidRDefault="00275ADB" w:rsidP="00275ADB">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узнавать изученные объекты и явления неживой и живой природы;</w:t>
      </w:r>
    </w:p>
    <w:p w14:paraId="1D2A3F90" w14:textId="77777777" w:rsidR="00275ADB" w:rsidRDefault="00275ADB" w:rsidP="00275A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понимать необходимость соблюдения правил безопасного поведения   на улице, в лесу;</w:t>
      </w:r>
    </w:p>
    <w:p w14:paraId="78D52F95" w14:textId="77777777" w:rsidR="00275ADB" w:rsidRDefault="00275ADB" w:rsidP="00275AD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258F50C8" w14:textId="77777777" w:rsidR="00275ADB" w:rsidRDefault="00275ADB" w:rsidP="00275ADB">
      <w:pPr>
        <w:pStyle w:val="c42"/>
        <w:shd w:val="clear" w:color="auto" w:fill="FFFFFF"/>
        <w:spacing w:before="0" w:beforeAutospacing="0" w:after="0" w:afterAutospacing="0"/>
        <w:rPr>
          <w:rFonts w:ascii="Calibri" w:hAnsi="Calibri" w:cs="Arial"/>
          <w:color w:val="000000"/>
          <w:sz w:val="22"/>
          <w:szCs w:val="22"/>
          <w:highlight w:val="yellow"/>
        </w:rPr>
      </w:pPr>
    </w:p>
    <w:p w14:paraId="061AC0A2" w14:textId="1C84027F" w:rsidR="00275ADB" w:rsidRDefault="00275ADB" w:rsidP="00275ADB">
      <w:pPr>
        <w:pStyle w:val="a8"/>
        <w:spacing w:after="0" w:line="360" w:lineRule="auto"/>
        <w:jc w:val="center"/>
        <w:rPr>
          <w:rFonts w:ascii="Times New Roman" w:eastAsia="Times New Roman" w:hAnsi="Times New Roman"/>
          <w:b/>
          <w:sz w:val="24"/>
          <w:szCs w:val="28"/>
        </w:rPr>
      </w:pPr>
      <w:r>
        <w:rPr>
          <w:rFonts w:ascii="Times New Roman" w:eastAsia="Times New Roman" w:hAnsi="Times New Roman"/>
          <w:b/>
          <w:sz w:val="24"/>
          <w:szCs w:val="28"/>
        </w:rPr>
        <w:t>Базовые учебные действия</w:t>
      </w:r>
    </w:p>
    <w:p w14:paraId="4B5CAE43" w14:textId="77777777" w:rsidR="00275ADB" w:rsidRDefault="00275ADB" w:rsidP="00275ADB">
      <w:pPr>
        <w:pStyle w:val="c10"/>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входить и выходить из учебного помещения со звонком;</w:t>
      </w:r>
    </w:p>
    <w:p w14:paraId="3D962F02" w14:textId="77777777" w:rsidR="00275ADB" w:rsidRDefault="00275ADB" w:rsidP="00275ADB">
      <w:pPr>
        <w:pStyle w:val="c10"/>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ориентироваться в пространстве класса (зала, учебного помещения), пользоваться учебной мебелью;</w:t>
      </w:r>
    </w:p>
    <w:p w14:paraId="4596446E" w14:textId="77777777" w:rsidR="00275ADB" w:rsidRDefault="00275ADB" w:rsidP="00275ADB">
      <w:pPr>
        <w:pStyle w:val="c10"/>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адекватно использовать ритуалы школьного поведения (поднимать руку, вставать и выходить из-за парты и т. д.);</w:t>
      </w:r>
    </w:p>
    <w:p w14:paraId="30CC0E99" w14:textId="77777777" w:rsidR="00275ADB" w:rsidRDefault="00275ADB" w:rsidP="00275ADB">
      <w:pPr>
        <w:pStyle w:val="c10"/>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принимать цели и включаться в деятельность (с помощью);</w:t>
      </w:r>
    </w:p>
    <w:p w14:paraId="1F58C6DF" w14:textId="77777777" w:rsidR="00275ADB" w:rsidRDefault="00275ADB" w:rsidP="00275ADB">
      <w:pPr>
        <w:pStyle w:val="c10"/>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следовать предложенному плану;</w:t>
      </w:r>
    </w:p>
    <w:p w14:paraId="2BD210D6" w14:textId="77777777" w:rsidR="00275ADB" w:rsidRDefault="00275ADB" w:rsidP="00275ADB">
      <w:pPr>
        <w:pStyle w:val="c10"/>
        <w:shd w:val="clear" w:color="auto" w:fill="FFFFFF"/>
        <w:spacing w:before="0" w:beforeAutospacing="0" w:after="0" w:afterAutospacing="0"/>
        <w:jc w:val="both"/>
        <w:rPr>
          <w:rStyle w:val="c1"/>
          <w:szCs w:val="28"/>
        </w:rPr>
      </w:pPr>
      <w:r>
        <w:rPr>
          <w:rStyle w:val="c1"/>
          <w:color w:val="000000"/>
          <w:szCs w:val="28"/>
        </w:rPr>
        <w:t>- передвигаться по школе, находить свой класс, другие необходимые помещения;</w:t>
      </w:r>
    </w:p>
    <w:p w14:paraId="34DCA195" w14:textId="77777777" w:rsidR="00275ADB" w:rsidRDefault="00275ADB" w:rsidP="00275ADB">
      <w:pPr>
        <w:pStyle w:val="c10"/>
        <w:shd w:val="clear" w:color="auto" w:fill="FFFFFF"/>
        <w:spacing w:before="0" w:beforeAutospacing="0" w:after="0" w:afterAutospacing="0"/>
        <w:jc w:val="both"/>
        <w:rPr>
          <w:rFonts w:ascii="Calibri" w:hAnsi="Calibri" w:cs="Calibri"/>
          <w:sz w:val="20"/>
          <w:szCs w:val="22"/>
        </w:rPr>
      </w:pPr>
      <w:r>
        <w:rPr>
          <w:rStyle w:val="c1"/>
          <w:color w:val="000000"/>
          <w:szCs w:val="28"/>
        </w:rPr>
        <w:t>- понимать словесную (жестовую) инструкцию;</w:t>
      </w:r>
    </w:p>
    <w:p w14:paraId="0F2FA1AE" w14:textId="77777777" w:rsidR="00275ADB" w:rsidRDefault="00275ADB" w:rsidP="00275ADB">
      <w:pPr>
        <w:pStyle w:val="c34"/>
        <w:shd w:val="clear" w:color="auto" w:fill="FFFFFF"/>
        <w:spacing w:before="0" w:beforeAutospacing="0" w:after="0" w:afterAutospacing="0"/>
        <w:jc w:val="both"/>
        <w:rPr>
          <w:rFonts w:ascii="Calibri" w:hAnsi="Calibri" w:cs="Calibri"/>
          <w:color w:val="000000"/>
          <w:sz w:val="20"/>
          <w:szCs w:val="22"/>
        </w:rPr>
      </w:pPr>
      <w:r>
        <w:rPr>
          <w:rStyle w:val="c1"/>
          <w:color w:val="000000"/>
          <w:szCs w:val="28"/>
        </w:rPr>
        <w:t>- выполнять стереотипную инструкцию;</w:t>
      </w:r>
    </w:p>
    <w:p w14:paraId="315A4DCE" w14:textId="77777777" w:rsidR="00275ADB" w:rsidRDefault="00275ADB" w:rsidP="00275ADB">
      <w:pPr>
        <w:pStyle w:val="c24"/>
        <w:shd w:val="clear" w:color="auto" w:fill="FFFFFF"/>
        <w:spacing w:before="0" w:beforeAutospacing="0" w:after="0" w:afterAutospacing="0"/>
        <w:rPr>
          <w:rStyle w:val="c1"/>
          <w:color w:val="000000"/>
          <w:szCs w:val="28"/>
        </w:rPr>
      </w:pPr>
      <w:r>
        <w:rPr>
          <w:rStyle w:val="c1"/>
          <w:color w:val="000000"/>
          <w:szCs w:val="28"/>
        </w:rPr>
        <w:t>- принимать помощь.</w:t>
      </w:r>
    </w:p>
    <w:p w14:paraId="70679726" w14:textId="77777777" w:rsidR="0015133F" w:rsidRDefault="0015133F" w:rsidP="007201D6">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14:paraId="511E794D" w14:textId="77777777" w:rsidR="000C3EC8" w:rsidRPr="007201D6" w:rsidRDefault="007201D6" w:rsidP="007201D6">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7201D6">
        <w:rPr>
          <w:rFonts w:ascii="Times New Roman" w:eastAsia="TimesNewRomanPSMT" w:hAnsi="Times New Roman" w:cs="Times New Roman"/>
          <w:sz w:val="24"/>
          <w:szCs w:val="24"/>
        </w:rPr>
        <w:lastRenderedPageBreak/>
        <w:t xml:space="preserve">Программа </w:t>
      </w:r>
      <w:r w:rsidR="00275ADB">
        <w:rPr>
          <w:rFonts w:ascii="Times New Roman" w:eastAsia="TimesNewRomanPSMT" w:hAnsi="Times New Roman" w:cs="Times New Roman"/>
          <w:sz w:val="24"/>
          <w:szCs w:val="24"/>
        </w:rPr>
        <w:t>«</w:t>
      </w:r>
      <w:r w:rsidRPr="007201D6">
        <w:rPr>
          <w:rFonts w:ascii="Times New Roman" w:eastAsia="TimesNewRomanPSMT" w:hAnsi="Times New Roman" w:cs="Times New Roman"/>
          <w:sz w:val="24"/>
          <w:szCs w:val="24"/>
        </w:rPr>
        <w:t>Окружающий природный мир</w:t>
      </w:r>
      <w:r w:rsidR="00275ADB">
        <w:rPr>
          <w:rFonts w:ascii="Times New Roman" w:eastAsia="TimesNewRomanPSMT" w:hAnsi="Times New Roman" w:cs="Times New Roman"/>
          <w:sz w:val="24"/>
          <w:szCs w:val="24"/>
        </w:rPr>
        <w:t>»</w:t>
      </w:r>
      <w:r w:rsidRPr="007201D6">
        <w:rPr>
          <w:rFonts w:ascii="Times New Roman" w:eastAsia="TimesNewRomanPSMT" w:hAnsi="Times New Roman" w:cs="Times New Roman"/>
          <w:sz w:val="24"/>
          <w:szCs w:val="24"/>
        </w:rPr>
        <w:t xml:space="preserve"> направлена на совершенствование и расширение</w:t>
      </w:r>
      <w:r>
        <w:rPr>
          <w:rFonts w:ascii="Times New Roman" w:eastAsia="TimesNewRomanPSMT" w:hAnsi="Times New Roman" w:cs="Times New Roman"/>
          <w:sz w:val="24"/>
          <w:szCs w:val="24"/>
        </w:rPr>
        <w:t xml:space="preserve"> </w:t>
      </w:r>
      <w:r w:rsidRPr="007201D6">
        <w:rPr>
          <w:rFonts w:ascii="Times New Roman" w:eastAsia="TimesNewRomanPSMT" w:hAnsi="Times New Roman" w:cs="Times New Roman"/>
          <w:sz w:val="24"/>
          <w:szCs w:val="24"/>
        </w:rPr>
        <w:t>системных знаний об окружающей природе, о предметно-преобразующих действиях в ней;</w:t>
      </w:r>
      <w:r>
        <w:rPr>
          <w:rFonts w:ascii="Times New Roman" w:eastAsia="TimesNewRomanPSMT" w:hAnsi="Times New Roman" w:cs="Times New Roman"/>
          <w:sz w:val="24"/>
          <w:szCs w:val="24"/>
        </w:rPr>
        <w:t xml:space="preserve"> </w:t>
      </w:r>
      <w:r w:rsidRPr="007201D6">
        <w:rPr>
          <w:rFonts w:ascii="Times New Roman" w:eastAsia="TimesNewRomanPSMT" w:hAnsi="Times New Roman" w:cs="Times New Roman"/>
          <w:sz w:val="24"/>
          <w:szCs w:val="24"/>
        </w:rPr>
        <w:t>ориентирует обучающихся на уважительное отношение к предметно-преобразующей</w:t>
      </w:r>
      <w:r>
        <w:rPr>
          <w:rFonts w:ascii="Times New Roman" w:eastAsia="TimesNewRomanPSMT" w:hAnsi="Times New Roman" w:cs="Times New Roman"/>
          <w:sz w:val="24"/>
          <w:szCs w:val="24"/>
        </w:rPr>
        <w:t xml:space="preserve"> </w:t>
      </w:r>
      <w:r w:rsidRPr="007201D6">
        <w:rPr>
          <w:rFonts w:ascii="Times New Roman" w:eastAsia="TimesNewRomanPSMT" w:hAnsi="Times New Roman" w:cs="Times New Roman"/>
          <w:sz w:val="24"/>
          <w:szCs w:val="24"/>
        </w:rPr>
        <w:t>деятельности человека и к ее экологической составляющей.</w:t>
      </w:r>
    </w:p>
    <w:p w14:paraId="1920596A" w14:textId="77777777" w:rsidR="007201D6" w:rsidRDefault="007201D6" w:rsidP="000C3EC8">
      <w:pPr>
        <w:spacing w:after="0" w:line="240" w:lineRule="auto"/>
        <w:ind w:firstLine="851"/>
        <w:jc w:val="center"/>
        <w:rPr>
          <w:rFonts w:ascii="Times New Roman" w:hAnsi="Times New Roman" w:cs="Times New Roman"/>
          <w:b/>
          <w:color w:val="000000"/>
          <w:sz w:val="24"/>
          <w:szCs w:val="24"/>
        </w:rPr>
      </w:pPr>
    </w:p>
    <w:p w14:paraId="0912F434" w14:textId="77777777" w:rsidR="00836CD8" w:rsidRPr="00FA5EE0" w:rsidRDefault="00836CD8" w:rsidP="00836CD8">
      <w:pPr>
        <w:suppressAutoHyphens/>
        <w:spacing w:after="0" w:line="240" w:lineRule="auto"/>
        <w:jc w:val="center"/>
        <w:rPr>
          <w:rFonts w:ascii="Times New Roman" w:hAnsi="Times New Roman"/>
          <w:b/>
          <w:sz w:val="24"/>
          <w:szCs w:val="28"/>
        </w:rPr>
      </w:pPr>
      <w:r w:rsidRPr="00FA5EE0">
        <w:rPr>
          <w:rFonts w:ascii="Times New Roman" w:hAnsi="Times New Roman"/>
          <w:b/>
          <w:sz w:val="24"/>
          <w:szCs w:val="28"/>
        </w:rPr>
        <w:t>Учебно – методическое обеспечение</w:t>
      </w:r>
    </w:p>
    <w:p w14:paraId="06BB8147" w14:textId="77777777" w:rsidR="00007EAC" w:rsidRDefault="00007EAC" w:rsidP="00007EAC">
      <w:pPr>
        <w:pStyle w:val="a8"/>
        <w:numPr>
          <w:ilvl w:val="0"/>
          <w:numId w:val="6"/>
        </w:numPr>
        <w:suppressAutoHyphens/>
        <w:spacing w:after="0" w:line="240" w:lineRule="auto"/>
        <w:jc w:val="both"/>
        <w:rPr>
          <w:rFonts w:ascii="Times New Roman" w:hAnsi="Times New Roman"/>
          <w:b/>
          <w:sz w:val="24"/>
          <w:szCs w:val="28"/>
        </w:rPr>
      </w:pPr>
      <w:r>
        <w:rPr>
          <w:rFonts w:ascii="Times New Roman"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625B33D1" w14:textId="77777777" w:rsidR="00007EAC" w:rsidRDefault="00007EAC" w:rsidP="00007EAC">
      <w:pPr>
        <w:pStyle w:val="a8"/>
        <w:numPr>
          <w:ilvl w:val="0"/>
          <w:numId w:val="6"/>
        </w:numPr>
        <w:suppressAutoHyphens/>
        <w:spacing w:after="0" w:line="240" w:lineRule="auto"/>
        <w:jc w:val="both"/>
        <w:rPr>
          <w:rFonts w:ascii="Times New Roman" w:hAnsi="Times New Roman"/>
          <w:b/>
          <w:sz w:val="24"/>
          <w:szCs w:val="28"/>
        </w:rPr>
      </w:pPr>
      <w:r>
        <w:rPr>
          <w:rFonts w:ascii="Times New Roman" w:hAnsi="Times New Roman" w:cs="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w:t>
      </w:r>
    </w:p>
    <w:p w14:paraId="5E5C9FC8" w14:textId="77777777" w:rsidR="00007EAC" w:rsidRPr="00007EAC" w:rsidRDefault="00007EAC" w:rsidP="00007EAC">
      <w:pPr>
        <w:pStyle w:val="a8"/>
        <w:numPr>
          <w:ilvl w:val="0"/>
          <w:numId w:val="6"/>
        </w:numPr>
        <w:suppressAutoHyphens/>
        <w:spacing w:after="0" w:line="240" w:lineRule="auto"/>
        <w:jc w:val="both"/>
        <w:rPr>
          <w:rFonts w:ascii="Times New Roman" w:hAnsi="Times New Roman"/>
          <w:b/>
          <w:sz w:val="24"/>
          <w:szCs w:val="28"/>
        </w:rPr>
      </w:pPr>
      <w:r>
        <w:rPr>
          <w:rFonts w:ascii="Times New Roman" w:eastAsia="Calibri" w:hAnsi="Times New Roman" w:cs="Times New Roman"/>
          <w:sz w:val="24"/>
          <w:szCs w:val="24"/>
        </w:rPr>
        <w:t>Адаптированной основной общеобразовательной программы начального общего образования обучающихся с расстройствами аутистического спектра (вариант 8.4) КГБОУ «Канская школа».</w:t>
      </w:r>
      <w:r>
        <w:rPr>
          <w:rFonts w:ascii="Times New Roman" w:hAnsi="Times New Roman" w:cs="Times New Roman"/>
          <w:b/>
          <w:sz w:val="24"/>
          <w:szCs w:val="24"/>
        </w:rPr>
        <w:t xml:space="preserve">            </w:t>
      </w:r>
    </w:p>
    <w:p w14:paraId="445A8649" w14:textId="5417ACFE" w:rsidR="00007EAC" w:rsidRPr="00007EAC" w:rsidRDefault="00836CD8" w:rsidP="00007EAC">
      <w:pPr>
        <w:pStyle w:val="a8"/>
        <w:numPr>
          <w:ilvl w:val="0"/>
          <w:numId w:val="6"/>
        </w:numPr>
        <w:suppressAutoHyphens/>
        <w:spacing w:after="0" w:line="240" w:lineRule="auto"/>
        <w:jc w:val="both"/>
        <w:rPr>
          <w:rFonts w:ascii="Times New Roman" w:hAnsi="Times New Roman"/>
          <w:b/>
          <w:sz w:val="24"/>
          <w:szCs w:val="28"/>
        </w:rPr>
      </w:pPr>
      <w:r w:rsidRPr="00007EAC">
        <w:rPr>
          <w:rFonts w:ascii="Times New Roman" w:hAnsi="Times New Roman"/>
          <w:sz w:val="24"/>
          <w:szCs w:val="24"/>
        </w:rPr>
        <w:t xml:space="preserve">Матвеева Н.Б., Ярочкина И.А., Попова М.А. Мир природы и человека. 3 класс. Учеб. для </w:t>
      </w:r>
      <w:proofErr w:type="gramStart"/>
      <w:r w:rsidRPr="00007EAC">
        <w:rPr>
          <w:rFonts w:ascii="Times New Roman" w:hAnsi="Times New Roman"/>
          <w:sz w:val="24"/>
          <w:szCs w:val="24"/>
        </w:rPr>
        <w:t>общеобразоват.организаций</w:t>
      </w:r>
      <w:proofErr w:type="gramEnd"/>
      <w:r w:rsidRPr="00007EAC">
        <w:rPr>
          <w:rFonts w:ascii="Times New Roman" w:hAnsi="Times New Roman"/>
          <w:sz w:val="24"/>
          <w:szCs w:val="24"/>
        </w:rPr>
        <w:t>, реализующих адапт. основные общеобразоват. программы. В 2 ч.- М.: Просвещение, 20</w:t>
      </w:r>
      <w:r w:rsidR="00007EAC">
        <w:rPr>
          <w:rFonts w:ascii="Times New Roman" w:hAnsi="Times New Roman"/>
          <w:sz w:val="24"/>
          <w:szCs w:val="24"/>
        </w:rPr>
        <w:t>2</w:t>
      </w:r>
      <w:r w:rsidR="00936861">
        <w:rPr>
          <w:rFonts w:ascii="Times New Roman" w:hAnsi="Times New Roman"/>
          <w:sz w:val="24"/>
          <w:szCs w:val="24"/>
        </w:rPr>
        <w:t>3</w:t>
      </w:r>
      <w:r w:rsidRPr="00007EAC">
        <w:rPr>
          <w:rFonts w:ascii="Times New Roman" w:hAnsi="Times New Roman"/>
          <w:sz w:val="24"/>
          <w:szCs w:val="24"/>
        </w:rPr>
        <w:t>.</w:t>
      </w:r>
    </w:p>
    <w:p w14:paraId="748227D1" w14:textId="5F0C61A5" w:rsidR="00007EAC" w:rsidRPr="00007EAC" w:rsidRDefault="00836CD8" w:rsidP="00007EAC">
      <w:pPr>
        <w:pStyle w:val="a8"/>
        <w:numPr>
          <w:ilvl w:val="0"/>
          <w:numId w:val="6"/>
        </w:numPr>
        <w:suppressAutoHyphens/>
        <w:spacing w:after="0" w:line="240" w:lineRule="auto"/>
        <w:jc w:val="both"/>
        <w:rPr>
          <w:rFonts w:ascii="Times New Roman" w:hAnsi="Times New Roman"/>
          <w:b/>
          <w:sz w:val="24"/>
          <w:szCs w:val="28"/>
        </w:rPr>
      </w:pPr>
      <w:r w:rsidRPr="00007EAC">
        <w:rPr>
          <w:rFonts w:ascii="Times New Roman" w:eastAsia="Calibri" w:hAnsi="Times New Roman"/>
          <w:sz w:val="24"/>
          <w:szCs w:val="24"/>
        </w:rPr>
        <w:t xml:space="preserve">Матвеева Н.Б., Попова М.А. Живой мир. Рабочая тетрадь. 3 класс. Пособие для учащихся специальных (коррекционных) образовательных учреждений </w:t>
      </w:r>
      <w:r w:rsidRPr="00007EAC">
        <w:rPr>
          <w:rFonts w:ascii="Times New Roman" w:eastAsia="Calibri" w:hAnsi="Times New Roman"/>
          <w:sz w:val="24"/>
          <w:szCs w:val="24"/>
          <w:lang w:val="en-US"/>
        </w:rPr>
        <w:t>VIII</w:t>
      </w:r>
      <w:r w:rsidRPr="00007EAC">
        <w:rPr>
          <w:rFonts w:ascii="Times New Roman" w:eastAsia="Calibri" w:hAnsi="Times New Roman"/>
          <w:sz w:val="24"/>
          <w:szCs w:val="24"/>
        </w:rPr>
        <w:t xml:space="preserve"> </w:t>
      </w:r>
      <w:proofErr w:type="gramStart"/>
      <w:r w:rsidRPr="00007EAC">
        <w:rPr>
          <w:rFonts w:ascii="Times New Roman" w:eastAsia="Calibri" w:hAnsi="Times New Roman"/>
          <w:sz w:val="24"/>
          <w:szCs w:val="24"/>
        </w:rPr>
        <w:t>вида.-</w:t>
      </w:r>
      <w:proofErr w:type="gramEnd"/>
      <w:r w:rsidRPr="00007EAC">
        <w:rPr>
          <w:rFonts w:ascii="Times New Roman" w:eastAsia="Calibri" w:hAnsi="Times New Roman"/>
          <w:sz w:val="24"/>
          <w:szCs w:val="24"/>
        </w:rPr>
        <w:t xml:space="preserve"> М.: «Просвещение», 20</w:t>
      </w:r>
      <w:r w:rsidR="00007EAC">
        <w:rPr>
          <w:rFonts w:ascii="Times New Roman" w:eastAsia="Calibri" w:hAnsi="Times New Roman"/>
          <w:sz w:val="24"/>
          <w:szCs w:val="24"/>
        </w:rPr>
        <w:t>2</w:t>
      </w:r>
      <w:r w:rsidR="00936861">
        <w:rPr>
          <w:rFonts w:ascii="Times New Roman" w:eastAsia="Calibri" w:hAnsi="Times New Roman"/>
          <w:sz w:val="24"/>
          <w:szCs w:val="24"/>
        </w:rPr>
        <w:t>3</w:t>
      </w:r>
      <w:r w:rsidRPr="00007EAC">
        <w:rPr>
          <w:rFonts w:ascii="Times New Roman" w:eastAsia="Calibri" w:hAnsi="Times New Roman"/>
          <w:sz w:val="24"/>
          <w:szCs w:val="24"/>
        </w:rPr>
        <w:t>.</w:t>
      </w:r>
    </w:p>
    <w:p w14:paraId="24DAB5CC" w14:textId="13453D71" w:rsidR="00836CD8" w:rsidRPr="00007EAC" w:rsidRDefault="00836CD8" w:rsidP="00007EAC">
      <w:pPr>
        <w:pStyle w:val="a8"/>
        <w:numPr>
          <w:ilvl w:val="0"/>
          <w:numId w:val="6"/>
        </w:numPr>
        <w:suppressAutoHyphens/>
        <w:spacing w:after="0" w:line="240" w:lineRule="auto"/>
        <w:jc w:val="both"/>
        <w:rPr>
          <w:rFonts w:ascii="Times New Roman" w:hAnsi="Times New Roman"/>
          <w:b/>
          <w:sz w:val="24"/>
          <w:szCs w:val="28"/>
        </w:rPr>
      </w:pPr>
      <w:r w:rsidRPr="00007EAC">
        <w:rPr>
          <w:rFonts w:ascii="Times New Roman" w:hAnsi="Times New Roman"/>
          <w:sz w:val="24"/>
          <w:szCs w:val="24"/>
        </w:rPr>
        <w:t xml:space="preserve">Матвеева Н.Б. Мир природы и человека. Методические рекомендации. 1-4 классы: учеб. пособие для общеобразоват.   организаций, реализующих адапт. основные общеобразоват. программы. / Н. Б.   Матвеева, И. А. Ярочкина, М. А. Попова. — </w:t>
      </w:r>
      <w:proofErr w:type="gramStart"/>
      <w:r w:rsidRPr="00007EAC">
        <w:rPr>
          <w:rFonts w:ascii="Times New Roman" w:hAnsi="Times New Roman"/>
          <w:sz w:val="24"/>
          <w:szCs w:val="24"/>
        </w:rPr>
        <w:t>М. :</w:t>
      </w:r>
      <w:proofErr w:type="gramEnd"/>
      <w:r w:rsidRPr="00007EAC">
        <w:rPr>
          <w:rFonts w:ascii="Times New Roman" w:hAnsi="Times New Roman"/>
          <w:sz w:val="24"/>
          <w:szCs w:val="24"/>
        </w:rPr>
        <w:t xml:space="preserve"> Просвещение, 20</w:t>
      </w:r>
      <w:r w:rsidR="00A1712F">
        <w:rPr>
          <w:rFonts w:ascii="Times New Roman" w:hAnsi="Times New Roman"/>
          <w:sz w:val="24"/>
          <w:szCs w:val="24"/>
        </w:rPr>
        <w:t>22</w:t>
      </w:r>
      <w:r w:rsidRPr="00007EAC">
        <w:rPr>
          <w:rFonts w:ascii="Times New Roman" w:hAnsi="Times New Roman"/>
          <w:sz w:val="24"/>
          <w:szCs w:val="24"/>
        </w:rPr>
        <w:t xml:space="preserve">. — 222 с. </w:t>
      </w:r>
    </w:p>
    <w:p w14:paraId="5E023BD8" w14:textId="77777777" w:rsidR="00007EAC" w:rsidRPr="00007EAC" w:rsidRDefault="00007EAC" w:rsidP="00007EAC">
      <w:pPr>
        <w:pStyle w:val="a8"/>
        <w:suppressAutoHyphens/>
        <w:spacing w:after="0" w:line="240" w:lineRule="auto"/>
        <w:jc w:val="both"/>
        <w:rPr>
          <w:rFonts w:ascii="Times New Roman" w:hAnsi="Times New Roman"/>
          <w:b/>
          <w:sz w:val="24"/>
          <w:szCs w:val="28"/>
        </w:rPr>
      </w:pPr>
    </w:p>
    <w:p w14:paraId="757D0DDA" w14:textId="403E806D" w:rsidR="00836CD8" w:rsidRPr="00FA5EE0" w:rsidRDefault="00836CD8" w:rsidP="00836CD8">
      <w:pPr>
        <w:shd w:val="clear" w:color="auto" w:fill="FFFFFF"/>
        <w:spacing w:after="0"/>
        <w:jc w:val="center"/>
        <w:rPr>
          <w:rFonts w:ascii="Times New Roman" w:hAnsi="Times New Roman" w:cs="Times New Roman"/>
          <w:b/>
          <w:sz w:val="24"/>
          <w:szCs w:val="28"/>
        </w:rPr>
      </w:pPr>
      <w:r w:rsidRPr="00FA5EE0">
        <w:rPr>
          <w:rFonts w:ascii="Times New Roman" w:hAnsi="Times New Roman" w:cs="Times New Roman"/>
          <w:b/>
          <w:sz w:val="24"/>
          <w:szCs w:val="28"/>
        </w:rPr>
        <w:t>Список литературы</w:t>
      </w:r>
    </w:p>
    <w:p w14:paraId="59894D9E"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Ватаман В.П. Воспитание детей на традициях народной культуры: программа, разработки занятий и мероприятий. - Волгоград: Учитель, 2008. – 181 с.</w:t>
      </w:r>
    </w:p>
    <w:p w14:paraId="0373961F"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Вохринцева С.В. Окружающий мир. Дидактический материал.</w:t>
      </w:r>
    </w:p>
    <w:p w14:paraId="0452D013"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Владимирская Л.А. От осени до лета (детям о природе и временах года в стихах, загадках, пословицах, рассказах о православных праздниках, народных обычаях и поверьях</w:t>
      </w:r>
      <w:proofErr w:type="gramStart"/>
      <w:r>
        <w:rPr>
          <w:rFonts w:ascii="Times New Roman" w:hAnsi="Times New Roman"/>
          <w:sz w:val="24"/>
          <w:szCs w:val="28"/>
          <w:shd w:val="clear" w:color="auto" w:fill="FFFFFF"/>
        </w:rPr>
        <w:t>).-</w:t>
      </w:r>
      <w:proofErr w:type="gramEnd"/>
      <w:r>
        <w:rPr>
          <w:rFonts w:ascii="Times New Roman" w:hAnsi="Times New Roman"/>
          <w:sz w:val="24"/>
          <w:szCs w:val="28"/>
          <w:shd w:val="clear" w:color="auto" w:fill="FFFFFF"/>
        </w:rPr>
        <w:t xml:space="preserve"> Волгоград: Учитель, 200. – 159 с.</w:t>
      </w:r>
    </w:p>
    <w:p w14:paraId="78050DD7"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Волкова Т.В. Познаем мир: материалы для классных часов в 1 – 4 </w:t>
      </w:r>
      <w:proofErr w:type="gramStart"/>
      <w:r>
        <w:rPr>
          <w:rFonts w:ascii="Times New Roman" w:hAnsi="Times New Roman"/>
          <w:sz w:val="24"/>
          <w:szCs w:val="28"/>
          <w:shd w:val="clear" w:color="auto" w:fill="FFFFFF"/>
        </w:rPr>
        <w:t>классах.-</w:t>
      </w:r>
      <w:proofErr w:type="gramEnd"/>
      <w:r>
        <w:rPr>
          <w:rFonts w:ascii="Times New Roman" w:hAnsi="Times New Roman"/>
          <w:sz w:val="24"/>
          <w:szCs w:val="28"/>
          <w:shd w:val="clear" w:color="auto" w:fill="FFFFFF"/>
        </w:rPr>
        <w:t xml:space="preserve"> Волгоград: Учитель, 2008. – 175 с.</w:t>
      </w:r>
    </w:p>
    <w:p w14:paraId="74F0DFFF" w14:textId="77777777" w:rsidR="00836CD8" w:rsidRPr="00531306"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Демонстрационный материал по темам: «</w:t>
      </w:r>
      <w:r w:rsidRPr="00531306">
        <w:rPr>
          <w:rFonts w:ascii="Times New Roman" w:hAnsi="Times New Roman"/>
          <w:sz w:val="24"/>
          <w:szCs w:val="28"/>
          <w:shd w:val="clear" w:color="auto" w:fill="FFFFFF"/>
        </w:rPr>
        <w:t>Город, улицы, музеи</w:t>
      </w:r>
      <w:r>
        <w:rPr>
          <w:rFonts w:ascii="Times New Roman" w:hAnsi="Times New Roman"/>
          <w:sz w:val="24"/>
          <w:szCs w:val="28"/>
          <w:shd w:val="clear" w:color="auto" w:fill="FFFFFF"/>
        </w:rPr>
        <w:t>»; «Одежда»; «Посуда»; «Продукты»; «Птицы»; «Бабочки», «Фрукты», «Овощи», «Деревья», «Цветы», «Грибы» «Ягоды», «Музыкальные инструменты», «Профессии», «Насекомые», «Растения», «Животные», «Транспорт», «Морские жители», «Природные явления», «О человеке», «Дорожные знаки», «Времена года».</w:t>
      </w:r>
    </w:p>
    <w:p w14:paraId="57CE333F"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Дьяченко В.Ю., Власенко О.П. Маленькие шаги в большой мир: занятия по окружающему </w:t>
      </w:r>
      <w:proofErr w:type="gramStart"/>
      <w:r>
        <w:rPr>
          <w:rFonts w:ascii="Times New Roman" w:hAnsi="Times New Roman"/>
          <w:sz w:val="24"/>
          <w:szCs w:val="28"/>
          <w:shd w:val="clear" w:color="auto" w:fill="FFFFFF"/>
        </w:rPr>
        <w:t>миру.-</w:t>
      </w:r>
      <w:proofErr w:type="gramEnd"/>
      <w:r>
        <w:rPr>
          <w:rFonts w:ascii="Times New Roman" w:hAnsi="Times New Roman"/>
          <w:sz w:val="24"/>
          <w:szCs w:val="28"/>
          <w:shd w:val="clear" w:color="auto" w:fill="FFFFFF"/>
        </w:rPr>
        <w:t xml:space="preserve"> Волгоград: Учитель, 2008. – 135 с.</w:t>
      </w:r>
    </w:p>
    <w:p w14:paraId="1C90CA3C" w14:textId="77777777" w:rsidR="00836CD8" w:rsidRPr="009305DB"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Езушина Е.В. Азбука правильного питания. 1-2 классы: конспекты занятий, дидактические игры, викторины, сказки, исторические справки. - Сигимова М.Н. Познание мира животных: занятия с детьми 3-7 </w:t>
      </w:r>
      <w:proofErr w:type="gramStart"/>
      <w:r>
        <w:rPr>
          <w:rFonts w:ascii="Times New Roman" w:hAnsi="Times New Roman"/>
          <w:sz w:val="24"/>
          <w:szCs w:val="28"/>
          <w:shd w:val="clear" w:color="auto" w:fill="FFFFFF"/>
        </w:rPr>
        <w:t>лет.-</w:t>
      </w:r>
      <w:proofErr w:type="gramEnd"/>
      <w:r w:rsidRPr="009305DB">
        <w:rPr>
          <w:rFonts w:ascii="Times New Roman" w:hAnsi="Times New Roman"/>
          <w:sz w:val="24"/>
          <w:szCs w:val="28"/>
          <w:shd w:val="clear" w:color="auto" w:fill="FFFFFF"/>
        </w:rPr>
        <w:t xml:space="preserve"> </w:t>
      </w:r>
      <w:r>
        <w:rPr>
          <w:rFonts w:ascii="Times New Roman" w:hAnsi="Times New Roman"/>
          <w:sz w:val="24"/>
          <w:szCs w:val="28"/>
          <w:shd w:val="clear" w:color="auto" w:fill="FFFFFF"/>
        </w:rPr>
        <w:t>Волгоград: Учитель, 2008. – 172 с.</w:t>
      </w:r>
    </w:p>
    <w:p w14:paraId="79AB2B2C" w14:textId="77777777" w:rsidR="00836CD8" w:rsidRPr="00A7781F"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Елизарова Е.М. Знакомые незнакомцы. Окружающий мир.  1 </w:t>
      </w:r>
      <w:proofErr w:type="gramStart"/>
      <w:r>
        <w:rPr>
          <w:rFonts w:ascii="Times New Roman" w:hAnsi="Times New Roman"/>
          <w:sz w:val="24"/>
          <w:szCs w:val="28"/>
          <w:shd w:val="clear" w:color="auto" w:fill="FFFFFF"/>
        </w:rPr>
        <w:t>класс.-</w:t>
      </w:r>
      <w:proofErr w:type="gramEnd"/>
      <w:r>
        <w:rPr>
          <w:rFonts w:ascii="Times New Roman" w:hAnsi="Times New Roman"/>
          <w:sz w:val="24"/>
          <w:szCs w:val="28"/>
          <w:shd w:val="clear" w:color="auto" w:fill="FFFFFF"/>
        </w:rPr>
        <w:t xml:space="preserve"> Волгоград: Учитель, 2007. – 235 с.: ил.</w:t>
      </w:r>
    </w:p>
    <w:p w14:paraId="36A42CD9"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Санкина Л.К. Познание предметного мира: комплексные занятия для детей 5 – 7 </w:t>
      </w:r>
      <w:proofErr w:type="gramStart"/>
      <w:r>
        <w:rPr>
          <w:rFonts w:ascii="Times New Roman" w:hAnsi="Times New Roman"/>
          <w:sz w:val="24"/>
          <w:szCs w:val="28"/>
          <w:shd w:val="clear" w:color="auto" w:fill="FFFFFF"/>
        </w:rPr>
        <w:t>лет.-</w:t>
      </w:r>
      <w:proofErr w:type="gramEnd"/>
      <w:r>
        <w:rPr>
          <w:rFonts w:ascii="Times New Roman" w:hAnsi="Times New Roman"/>
          <w:sz w:val="24"/>
          <w:szCs w:val="28"/>
          <w:shd w:val="clear" w:color="auto" w:fill="FFFFFF"/>
        </w:rPr>
        <w:t xml:space="preserve"> Волгоград: Учитель, 2009.- 159 с.</w:t>
      </w:r>
    </w:p>
    <w:p w14:paraId="53595008"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Сигимова М.Н. Познание мира животных: занятия с детьми 3-7 </w:t>
      </w:r>
      <w:proofErr w:type="gramStart"/>
      <w:r>
        <w:rPr>
          <w:rFonts w:ascii="Times New Roman" w:hAnsi="Times New Roman"/>
          <w:sz w:val="24"/>
          <w:szCs w:val="28"/>
          <w:shd w:val="clear" w:color="auto" w:fill="FFFFFF"/>
        </w:rPr>
        <w:t>лет.-</w:t>
      </w:r>
      <w:proofErr w:type="gramEnd"/>
      <w:r w:rsidRPr="009305DB">
        <w:rPr>
          <w:rFonts w:ascii="Times New Roman" w:hAnsi="Times New Roman"/>
          <w:sz w:val="24"/>
          <w:szCs w:val="28"/>
          <w:shd w:val="clear" w:color="auto" w:fill="FFFFFF"/>
        </w:rPr>
        <w:t xml:space="preserve"> </w:t>
      </w:r>
      <w:r>
        <w:rPr>
          <w:rFonts w:ascii="Times New Roman" w:hAnsi="Times New Roman"/>
          <w:sz w:val="24"/>
          <w:szCs w:val="28"/>
          <w:shd w:val="clear" w:color="auto" w:fill="FFFFFF"/>
        </w:rPr>
        <w:t>Волгоград: Учитель, 2009. – 391 с.: ил.</w:t>
      </w:r>
    </w:p>
    <w:p w14:paraId="24601C86"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Сигимова М.Н. Познание мира растений: занятия с детьми 4-7 </w:t>
      </w:r>
      <w:proofErr w:type="gramStart"/>
      <w:r>
        <w:rPr>
          <w:rFonts w:ascii="Times New Roman" w:hAnsi="Times New Roman"/>
          <w:sz w:val="24"/>
          <w:szCs w:val="28"/>
          <w:shd w:val="clear" w:color="auto" w:fill="FFFFFF"/>
        </w:rPr>
        <w:t>лет.-</w:t>
      </w:r>
      <w:proofErr w:type="gramEnd"/>
      <w:r w:rsidRPr="009305DB">
        <w:rPr>
          <w:rFonts w:ascii="Times New Roman" w:hAnsi="Times New Roman"/>
          <w:sz w:val="24"/>
          <w:szCs w:val="28"/>
          <w:shd w:val="clear" w:color="auto" w:fill="FFFFFF"/>
        </w:rPr>
        <w:t xml:space="preserve"> </w:t>
      </w:r>
      <w:r>
        <w:rPr>
          <w:rFonts w:ascii="Times New Roman" w:hAnsi="Times New Roman"/>
          <w:sz w:val="24"/>
          <w:szCs w:val="28"/>
          <w:shd w:val="clear" w:color="auto" w:fill="FFFFFF"/>
        </w:rPr>
        <w:t>Волгоград: Учитель, 2009. – 251 с.</w:t>
      </w:r>
    </w:p>
    <w:p w14:paraId="1632FD73"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Захарова Т.Н. Формирование здорового образа жизни у младших школьников. - Волгоград: Учитель, 2007. – 174 с.</w:t>
      </w:r>
    </w:p>
    <w:p w14:paraId="3D31E42B" w14:textId="77777777" w:rsidR="00836CD8" w:rsidRDefault="00836CD8" w:rsidP="00836CD8">
      <w:pPr>
        <w:pStyle w:val="a8"/>
        <w:numPr>
          <w:ilvl w:val="0"/>
          <w:numId w:val="5"/>
        </w:numPr>
        <w:spacing w:after="0" w:line="240" w:lineRule="auto"/>
        <w:jc w:val="both"/>
        <w:rPr>
          <w:rFonts w:ascii="Times New Roman" w:hAnsi="Times New Roman"/>
          <w:sz w:val="24"/>
          <w:szCs w:val="28"/>
          <w:shd w:val="clear" w:color="auto" w:fill="FFFFFF"/>
        </w:rPr>
      </w:pPr>
      <w:r>
        <w:rPr>
          <w:rFonts w:ascii="Times New Roman" w:hAnsi="Times New Roman"/>
          <w:sz w:val="24"/>
          <w:szCs w:val="28"/>
          <w:shd w:val="clear" w:color="auto" w:fill="FFFFFF"/>
        </w:rPr>
        <w:t xml:space="preserve">Павлова М.А. Формирование здорового образа жизни у младших школьников. Вып. 2: классные часы, тематические мероприятия, </w:t>
      </w:r>
      <w:proofErr w:type="gramStart"/>
      <w:r>
        <w:rPr>
          <w:rFonts w:ascii="Times New Roman" w:hAnsi="Times New Roman"/>
          <w:sz w:val="24"/>
          <w:szCs w:val="28"/>
          <w:shd w:val="clear" w:color="auto" w:fill="FFFFFF"/>
        </w:rPr>
        <w:t>игры.-</w:t>
      </w:r>
      <w:proofErr w:type="gramEnd"/>
      <w:r>
        <w:rPr>
          <w:rFonts w:ascii="Times New Roman" w:hAnsi="Times New Roman"/>
          <w:sz w:val="24"/>
          <w:szCs w:val="28"/>
          <w:shd w:val="clear" w:color="auto" w:fill="FFFFFF"/>
        </w:rPr>
        <w:t xml:space="preserve"> Волгоград: Учитель, 2007. – 143 с.</w:t>
      </w:r>
    </w:p>
    <w:p w14:paraId="3E0B12B9" w14:textId="77777777" w:rsidR="00836CD8" w:rsidRDefault="00836CD8" w:rsidP="00836CD8">
      <w:pPr>
        <w:pStyle w:val="a8"/>
        <w:tabs>
          <w:tab w:val="left" w:pos="0"/>
        </w:tabs>
        <w:spacing w:after="0" w:line="240" w:lineRule="auto"/>
        <w:rPr>
          <w:rFonts w:ascii="Times New Roman" w:eastAsia="Times New Roman" w:hAnsi="Times New Roman" w:cs="Times New Roman"/>
          <w:b/>
          <w:sz w:val="28"/>
          <w:szCs w:val="28"/>
        </w:rPr>
      </w:pPr>
    </w:p>
    <w:p w14:paraId="2C6BA23F" w14:textId="77777777" w:rsidR="00007EAC" w:rsidRDefault="00007EAC" w:rsidP="00836CD8">
      <w:pPr>
        <w:spacing w:after="0"/>
        <w:jc w:val="center"/>
        <w:rPr>
          <w:rFonts w:ascii="Times New Roman" w:hAnsi="Times New Roman" w:cs="Times New Roman"/>
          <w:b/>
          <w:sz w:val="24"/>
        </w:rPr>
      </w:pPr>
    </w:p>
    <w:p w14:paraId="49DA1986" w14:textId="4B80EF5D" w:rsidR="00836CD8" w:rsidRPr="00C30798" w:rsidRDefault="00836CD8" w:rsidP="00836CD8">
      <w:pPr>
        <w:spacing w:after="0"/>
        <w:jc w:val="center"/>
        <w:rPr>
          <w:rFonts w:ascii="Times New Roman" w:hAnsi="Times New Roman" w:cs="Times New Roman"/>
          <w:sz w:val="24"/>
        </w:rPr>
      </w:pPr>
      <w:r w:rsidRPr="00C30798">
        <w:rPr>
          <w:rFonts w:ascii="Times New Roman" w:hAnsi="Times New Roman" w:cs="Times New Roman"/>
          <w:b/>
          <w:sz w:val="24"/>
        </w:rPr>
        <w:t xml:space="preserve">Материально – техническое обеспечение </w:t>
      </w:r>
    </w:p>
    <w:p w14:paraId="4F120D1C" w14:textId="77777777" w:rsidR="00836CD8" w:rsidRPr="00C30798" w:rsidRDefault="00836CD8" w:rsidP="00836CD8">
      <w:pPr>
        <w:pStyle w:val="a8"/>
        <w:numPr>
          <w:ilvl w:val="0"/>
          <w:numId w:val="7"/>
        </w:numPr>
        <w:spacing w:after="0" w:line="240" w:lineRule="auto"/>
        <w:jc w:val="both"/>
        <w:rPr>
          <w:rFonts w:ascii="Times New Roman" w:hAnsi="Times New Roman"/>
          <w:sz w:val="24"/>
        </w:rPr>
      </w:pPr>
      <w:r w:rsidRPr="00C30798">
        <w:rPr>
          <w:rFonts w:ascii="Times New Roman" w:hAnsi="Times New Roman"/>
          <w:sz w:val="24"/>
        </w:rPr>
        <w:t xml:space="preserve">Библиотечный фонд (книгопечатная продукция): </w:t>
      </w:r>
      <w:r w:rsidRPr="00C30798">
        <w:rPr>
          <w:rFonts w:ascii="Times New Roman" w:hAnsi="Times New Roman"/>
          <w:sz w:val="24"/>
          <w:szCs w:val="27"/>
          <w:shd w:val="clear" w:color="auto" w:fill="FFFFFF"/>
        </w:rPr>
        <w:t>учебно-методические комплекты (программы, учебник, рабочие тетради), методические пособия для учителя.</w:t>
      </w:r>
    </w:p>
    <w:p w14:paraId="028DC670" w14:textId="77777777" w:rsidR="00836CD8" w:rsidRPr="00C30798" w:rsidRDefault="00836CD8" w:rsidP="00836CD8">
      <w:pPr>
        <w:pStyle w:val="a8"/>
        <w:numPr>
          <w:ilvl w:val="0"/>
          <w:numId w:val="7"/>
        </w:numPr>
        <w:spacing w:after="0" w:line="240" w:lineRule="auto"/>
        <w:jc w:val="both"/>
        <w:rPr>
          <w:rFonts w:ascii="Times New Roman" w:hAnsi="Times New Roman"/>
          <w:szCs w:val="27"/>
          <w:shd w:val="clear" w:color="auto" w:fill="FFFFFF"/>
        </w:rPr>
      </w:pPr>
      <w:r w:rsidRPr="00C30798">
        <w:rPr>
          <w:rFonts w:ascii="Times New Roman" w:hAnsi="Times New Roman"/>
          <w:sz w:val="24"/>
        </w:rPr>
        <w:t xml:space="preserve">Печатные пособия: </w:t>
      </w:r>
      <w:r w:rsidRPr="00C30798">
        <w:rPr>
          <w:rFonts w:ascii="Times New Roman" w:hAnsi="Times New Roman"/>
          <w:sz w:val="24"/>
          <w:shd w:val="clear" w:color="auto" w:fill="FFFFFF"/>
        </w:rPr>
        <w:t>плакаты по основным темам окружающего мира (фрукты, овощи, транспорт, дикие и домашние животные и т.д.).</w:t>
      </w:r>
    </w:p>
    <w:p w14:paraId="1402734F" w14:textId="77777777" w:rsidR="00836CD8" w:rsidRPr="004A0ACA" w:rsidRDefault="00836CD8" w:rsidP="00836CD8">
      <w:pPr>
        <w:pStyle w:val="a8"/>
        <w:numPr>
          <w:ilvl w:val="0"/>
          <w:numId w:val="7"/>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Технические средства обучения: классная доска, компьютер, сканер, принтер струйный цветной.</w:t>
      </w:r>
    </w:p>
    <w:p w14:paraId="3D0E4F28" w14:textId="77777777" w:rsidR="00836CD8" w:rsidRPr="004A0ACA" w:rsidRDefault="00836CD8" w:rsidP="00836CD8">
      <w:pPr>
        <w:pStyle w:val="a8"/>
        <w:numPr>
          <w:ilvl w:val="0"/>
          <w:numId w:val="7"/>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 xml:space="preserve">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 </w:t>
      </w:r>
      <w:r w:rsidRPr="004A0ACA">
        <w:rPr>
          <w:rFonts w:ascii="Times New Roman" w:hAnsi="Times New Roman"/>
          <w:sz w:val="24"/>
          <w:shd w:val="clear" w:color="auto" w:fill="FFFFFF"/>
        </w:rPr>
        <w:t>видеофильмы по предмету, аудиозапись в соответствии с содержанием обучения.</w:t>
      </w:r>
    </w:p>
    <w:p w14:paraId="68FF7783" w14:textId="77777777" w:rsidR="00836CD8" w:rsidRPr="004A0ACA" w:rsidRDefault="00836CD8" w:rsidP="00836CD8">
      <w:pPr>
        <w:pStyle w:val="a8"/>
        <w:numPr>
          <w:ilvl w:val="0"/>
          <w:numId w:val="7"/>
        </w:numPr>
        <w:spacing w:after="0" w:line="240" w:lineRule="auto"/>
        <w:jc w:val="both"/>
        <w:rPr>
          <w:rFonts w:ascii="Times New Roman" w:hAnsi="Times New Roman"/>
          <w:sz w:val="24"/>
          <w:szCs w:val="27"/>
          <w:shd w:val="clear" w:color="auto" w:fill="FFFFFF"/>
        </w:rPr>
      </w:pPr>
      <w:r w:rsidRPr="004A0ACA">
        <w:rPr>
          <w:rFonts w:ascii="Times New Roman" w:hAnsi="Times New Roman"/>
          <w:sz w:val="24"/>
          <w:shd w:val="clear" w:color="auto" w:fill="FFFFFF"/>
        </w:rPr>
        <w:t>Учебно – практическое оборудование: муляжи овощей, фруктов, грибов с учётом содержания обучения.</w:t>
      </w:r>
    </w:p>
    <w:p w14:paraId="2B98CF75" w14:textId="77777777" w:rsidR="00836CD8" w:rsidRPr="004A0ACA" w:rsidRDefault="00836CD8" w:rsidP="00836CD8">
      <w:pPr>
        <w:pStyle w:val="a8"/>
        <w:numPr>
          <w:ilvl w:val="0"/>
          <w:numId w:val="7"/>
        </w:numPr>
        <w:spacing w:after="0" w:line="240" w:lineRule="auto"/>
        <w:jc w:val="both"/>
        <w:rPr>
          <w:rFonts w:ascii="Times New Roman" w:hAnsi="Times New Roman"/>
          <w:sz w:val="24"/>
          <w:szCs w:val="27"/>
          <w:shd w:val="clear" w:color="auto" w:fill="FFFFFF"/>
        </w:rPr>
      </w:pPr>
      <w:r w:rsidRPr="004A0ACA">
        <w:rPr>
          <w:rFonts w:ascii="Times New Roman" w:hAnsi="Times New Roman"/>
          <w:sz w:val="24"/>
          <w:shd w:val="clear" w:color="auto" w:fill="FFFFFF"/>
        </w:rPr>
        <w:t>Игры: настольные развивающие игры по тематике предмета «</w:t>
      </w:r>
      <w:r>
        <w:rPr>
          <w:rFonts w:ascii="Times New Roman" w:hAnsi="Times New Roman"/>
          <w:sz w:val="24"/>
          <w:shd w:val="clear" w:color="auto" w:fill="FFFFFF"/>
        </w:rPr>
        <w:t>Окружающий природный мир</w:t>
      </w:r>
      <w:r w:rsidRPr="004A0ACA">
        <w:rPr>
          <w:rFonts w:ascii="Times New Roman" w:hAnsi="Times New Roman"/>
          <w:sz w:val="24"/>
          <w:shd w:val="clear" w:color="auto" w:fill="FFFFFF"/>
        </w:rPr>
        <w:t>» (лото, игры-путешествия и пр.); наборы карандашей, красок, альбомов для рисования.</w:t>
      </w:r>
    </w:p>
    <w:p w14:paraId="205B8071" w14:textId="10923C14" w:rsidR="00836CD8" w:rsidRPr="003268EF" w:rsidRDefault="00836CD8" w:rsidP="00836CD8">
      <w:pPr>
        <w:pStyle w:val="a8"/>
        <w:numPr>
          <w:ilvl w:val="0"/>
          <w:numId w:val="7"/>
        </w:numPr>
        <w:spacing w:after="0" w:line="240" w:lineRule="auto"/>
        <w:jc w:val="both"/>
        <w:rPr>
          <w:rFonts w:ascii="Times New Roman" w:hAnsi="Times New Roman"/>
          <w:szCs w:val="27"/>
          <w:shd w:val="clear" w:color="auto" w:fill="FFFFFF"/>
        </w:rPr>
      </w:pPr>
      <w:r w:rsidRPr="004A0ACA">
        <w:rPr>
          <w:rFonts w:ascii="Times New Roman" w:hAnsi="Times New Roman"/>
          <w:sz w:val="24"/>
          <w:szCs w:val="27"/>
          <w:shd w:val="clear" w:color="auto" w:fill="FFFFFF"/>
        </w:rPr>
        <w:t>Оборудование класса: ученические ст</w:t>
      </w:r>
      <w:r>
        <w:rPr>
          <w:rFonts w:ascii="Times New Roman" w:hAnsi="Times New Roman"/>
          <w:sz w:val="24"/>
          <w:szCs w:val="27"/>
          <w:shd w:val="clear" w:color="auto" w:fill="FFFFFF"/>
        </w:rPr>
        <w:t>олы с комплектом</w:t>
      </w:r>
      <w:r w:rsidRPr="004A0ACA">
        <w:rPr>
          <w:rFonts w:ascii="Times New Roman" w:hAnsi="Times New Roman"/>
          <w:sz w:val="24"/>
          <w:szCs w:val="27"/>
          <w:shd w:val="clear" w:color="auto" w:fill="FFFFFF"/>
        </w:rPr>
        <w:t xml:space="preserve"> стульев, стол учительский, шкафы для хранения учебников, дидактических материалов, пособий и пр. </w:t>
      </w:r>
    </w:p>
    <w:p w14:paraId="715B26B8" w14:textId="77777777" w:rsidR="000C3EC8" w:rsidRDefault="000C3EC8" w:rsidP="000C3EC8">
      <w:pPr>
        <w:tabs>
          <w:tab w:val="left" w:pos="0"/>
        </w:tabs>
        <w:spacing w:after="0" w:line="240" w:lineRule="auto"/>
        <w:rPr>
          <w:rFonts w:ascii="Times New Roman" w:eastAsia="Times New Roman" w:hAnsi="Times New Roman" w:cs="Times New Roman"/>
          <w:b/>
          <w:sz w:val="24"/>
          <w:szCs w:val="24"/>
          <w:shd w:val="clear" w:color="auto" w:fill="FFFFFF"/>
        </w:rPr>
      </w:pPr>
    </w:p>
    <w:p w14:paraId="50E95F79" w14:textId="77777777" w:rsidR="000C3EC8" w:rsidRDefault="000C3EC8" w:rsidP="000C3EC8">
      <w:pPr>
        <w:tabs>
          <w:tab w:val="left" w:pos="0"/>
        </w:tabs>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Содержание тем учебного курса</w:t>
      </w:r>
    </w:p>
    <w:p w14:paraId="24007DE6" w14:textId="77777777" w:rsidR="00097C3E" w:rsidRPr="00275ADB" w:rsidRDefault="00275ADB" w:rsidP="00275ADB">
      <w:pPr>
        <w:spacing w:after="0" w:line="240" w:lineRule="auto"/>
        <w:ind w:left="5" w:firstLine="180"/>
        <w:rPr>
          <w:rFonts w:ascii="Times New Roman" w:hAnsi="Times New Roman" w:cs="Times New Roman"/>
          <w:sz w:val="24"/>
          <w:szCs w:val="24"/>
        </w:rPr>
      </w:pPr>
      <w:r w:rsidRPr="00275ADB">
        <w:rPr>
          <w:rFonts w:ascii="Times New Roman" w:eastAsia="Times New Roman" w:hAnsi="Times New Roman" w:cs="Times New Roman"/>
          <w:sz w:val="24"/>
          <w:szCs w:val="24"/>
        </w:rPr>
        <w:t>Программа представлена следующими разделами: «Растительный мир», «Животный мир», «Временные представления», «Объекты неживой природы».</w:t>
      </w:r>
      <w:r>
        <w:rPr>
          <w:rFonts w:ascii="Times New Roman" w:eastAsia="Times New Roman" w:hAnsi="Times New Roman" w:cs="Times New Roman"/>
          <w:sz w:val="24"/>
          <w:szCs w:val="24"/>
        </w:rPr>
        <w:t xml:space="preserve"> </w:t>
      </w:r>
      <w:r w:rsidR="00097C3E" w:rsidRPr="00097C3E">
        <w:rPr>
          <w:rFonts w:ascii="Times New Roman" w:eastAsia="TimesNewRomanPSMT" w:hAnsi="Times New Roman" w:cs="Times New Roman"/>
          <w:sz w:val="24"/>
          <w:szCs w:val="24"/>
        </w:rPr>
        <w:t>Каждый из этих разделов имеет свою специфику, реализуется в 4 направлениях:</w:t>
      </w:r>
      <w:r>
        <w:rPr>
          <w:rFonts w:ascii="Times New Roman" w:hAnsi="Times New Roman" w:cs="Times New Roman"/>
          <w:sz w:val="24"/>
          <w:szCs w:val="24"/>
        </w:rPr>
        <w:t xml:space="preserve"> </w:t>
      </w:r>
      <w:r w:rsidR="00097C3E" w:rsidRPr="00097C3E">
        <w:rPr>
          <w:rFonts w:ascii="Times New Roman" w:eastAsia="TimesNewRomanPSMT" w:hAnsi="Times New Roman" w:cs="Times New Roman"/>
          <w:sz w:val="24"/>
          <w:szCs w:val="24"/>
        </w:rPr>
        <w:t>Осень,</w:t>
      </w:r>
      <w:r w:rsidR="00097C3E">
        <w:rPr>
          <w:rFonts w:ascii="Times New Roman" w:eastAsia="TimesNewRomanPSMT" w:hAnsi="Times New Roman" w:cs="Times New Roman"/>
          <w:sz w:val="24"/>
          <w:szCs w:val="24"/>
        </w:rPr>
        <w:t xml:space="preserve"> </w:t>
      </w:r>
      <w:r w:rsidR="00097C3E" w:rsidRPr="00097C3E">
        <w:rPr>
          <w:rFonts w:ascii="Times New Roman" w:eastAsia="TimesNewRomanPSMT" w:hAnsi="Times New Roman" w:cs="Times New Roman"/>
          <w:sz w:val="24"/>
          <w:szCs w:val="24"/>
        </w:rPr>
        <w:t>Зима,</w:t>
      </w:r>
      <w:r w:rsidR="00097C3E">
        <w:rPr>
          <w:rFonts w:ascii="Times New Roman" w:eastAsia="TimesNewRomanPSMT" w:hAnsi="Times New Roman" w:cs="Times New Roman"/>
          <w:sz w:val="24"/>
          <w:szCs w:val="24"/>
        </w:rPr>
        <w:t xml:space="preserve"> </w:t>
      </w:r>
      <w:r w:rsidR="00097C3E" w:rsidRPr="00097C3E">
        <w:rPr>
          <w:rFonts w:ascii="Times New Roman" w:eastAsia="TimesNewRomanPSMT" w:hAnsi="Times New Roman" w:cs="Times New Roman"/>
          <w:sz w:val="24"/>
          <w:szCs w:val="24"/>
        </w:rPr>
        <w:t>Весна,</w:t>
      </w:r>
      <w:r w:rsidR="00097C3E">
        <w:rPr>
          <w:rFonts w:ascii="Times New Roman" w:eastAsia="TimesNewRomanPSMT" w:hAnsi="Times New Roman" w:cs="Times New Roman"/>
          <w:sz w:val="24"/>
          <w:szCs w:val="24"/>
        </w:rPr>
        <w:t xml:space="preserve"> </w:t>
      </w:r>
      <w:r w:rsidR="00097C3E" w:rsidRPr="00097C3E">
        <w:rPr>
          <w:rFonts w:ascii="Times New Roman" w:eastAsia="TimesNewRomanPSMT" w:hAnsi="Times New Roman" w:cs="Times New Roman"/>
          <w:sz w:val="24"/>
          <w:szCs w:val="24"/>
        </w:rPr>
        <w:t>Лето.</w:t>
      </w:r>
    </w:p>
    <w:p w14:paraId="41EAAB55" w14:textId="77777777" w:rsidR="00097C3E" w:rsidRDefault="00097C3E" w:rsidP="00097C3E">
      <w:pPr>
        <w:autoSpaceDE w:val="0"/>
        <w:autoSpaceDN w:val="0"/>
        <w:adjustRightInd w:val="0"/>
        <w:spacing w:after="0" w:line="240" w:lineRule="auto"/>
        <w:jc w:val="both"/>
        <w:rPr>
          <w:rFonts w:ascii="Times New Roman" w:eastAsia="TimesNewRomanPSMT" w:hAnsi="Times New Roman" w:cs="Times New Roman"/>
          <w:sz w:val="24"/>
          <w:szCs w:val="24"/>
        </w:rPr>
      </w:pPr>
      <w:r w:rsidRPr="00097C3E">
        <w:rPr>
          <w:rFonts w:ascii="Times New Roman" w:eastAsia="TimesNewRomanPSMT" w:hAnsi="Times New Roman" w:cs="Times New Roman"/>
          <w:sz w:val="24"/>
          <w:szCs w:val="24"/>
        </w:rPr>
        <w:t>Содержание программы направлено на формирование системных представлений</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обучающихся об окружающем природном мире, а также на расширение практических</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умений в процессе социально-значимых действий с объектами живой и неживой природы.</w:t>
      </w:r>
    </w:p>
    <w:p w14:paraId="62BBC05B" w14:textId="77777777" w:rsidR="00097C3E" w:rsidRPr="00097C3E" w:rsidRDefault="00097C3E" w:rsidP="00275ADB">
      <w:pPr>
        <w:autoSpaceDE w:val="0"/>
        <w:autoSpaceDN w:val="0"/>
        <w:adjustRightInd w:val="0"/>
        <w:spacing w:after="0" w:line="240" w:lineRule="auto"/>
        <w:jc w:val="both"/>
        <w:rPr>
          <w:rFonts w:ascii="Times New Roman" w:eastAsia="TimesNewRomanPSMT" w:hAnsi="Times New Roman" w:cs="Times New Roman"/>
          <w:sz w:val="24"/>
          <w:szCs w:val="24"/>
        </w:rPr>
      </w:pPr>
      <w:r w:rsidRPr="00097C3E">
        <w:rPr>
          <w:rFonts w:ascii="Times New Roman" w:eastAsia="TimesNewRomanPSMT" w:hAnsi="Times New Roman" w:cs="Times New Roman"/>
          <w:sz w:val="24"/>
          <w:szCs w:val="24"/>
        </w:rPr>
        <w:t>Обучение может быть реализовано в разных формах: во время урока, в процессе</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индивидуальных занятий, во внеурочных мероприятиях (во ходе экскурсий, на</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прогулках).</w:t>
      </w:r>
    </w:p>
    <w:p w14:paraId="57CF5326" w14:textId="77777777" w:rsidR="00097C3E" w:rsidRPr="00275ADB" w:rsidRDefault="00097C3E" w:rsidP="00275ADB">
      <w:pPr>
        <w:autoSpaceDE w:val="0"/>
        <w:autoSpaceDN w:val="0"/>
        <w:adjustRightInd w:val="0"/>
        <w:spacing w:after="0" w:line="240" w:lineRule="auto"/>
        <w:jc w:val="both"/>
        <w:rPr>
          <w:rFonts w:eastAsia="TimesNewRomanPSMT" w:cs="TimesNewRomanPSMT"/>
          <w:sz w:val="24"/>
          <w:szCs w:val="24"/>
        </w:rPr>
      </w:pPr>
      <w:r w:rsidRPr="00097C3E">
        <w:rPr>
          <w:rFonts w:ascii="Times New Roman" w:eastAsia="TimesNewRomanPSMT" w:hAnsi="Times New Roman" w:cs="Times New Roman"/>
          <w:sz w:val="24"/>
          <w:szCs w:val="24"/>
        </w:rPr>
        <w:t>На уроках по ознакомлению с природным миром обогащается чувственный опыт</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обучающихся. Программный материал подобран с учетом предыдущего содержания</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обучения</w:t>
      </w:r>
      <w:r>
        <w:rPr>
          <w:rFonts w:ascii="Times New Roman" w:eastAsia="TimesNewRomanPSMT" w:hAnsi="Times New Roman" w:cs="Times New Roman"/>
          <w:sz w:val="24"/>
          <w:szCs w:val="24"/>
        </w:rPr>
        <w:t xml:space="preserve"> </w:t>
      </w:r>
      <w:r w:rsidRPr="00097C3E">
        <w:rPr>
          <w:rFonts w:ascii="Times New Roman" w:eastAsia="TimesNewRomanPSMT" w:hAnsi="Times New Roman" w:cs="Times New Roman"/>
          <w:sz w:val="24"/>
          <w:szCs w:val="24"/>
        </w:rPr>
        <w:t>и расширяет возможности каждого ученика в процессе наблюдения за явлениями природы и объектами окружающей действительности</w:t>
      </w:r>
      <w:r>
        <w:rPr>
          <w:rFonts w:ascii="TimesNewRomanPSMT" w:eastAsia="TimesNewRomanPSMT" w:cs="TimesNewRomanPSMT"/>
          <w:sz w:val="24"/>
          <w:szCs w:val="24"/>
        </w:rPr>
        <w:t>.</w:t>
      </w:r>
    </w:p>
    <w:p w14:paraId="47B5CED1" w14:textId="77777777" w:rsidR="00275ADB" w:rsidRPr="00275ADB" w:rsidRDefault="00275ADB" w:rsidP="00275ADB">
      <w:pPr>
        <w:spacing w:after="0" w:line="240" w:lineRule="auto"/>
        <w:ind w:left="5"/>
        <w:jc w:val="center"/>
        <w:rPr>
          <w:rFonts w:ascii="Times New Roman" w:hAnsi="Times New Roman" w:cs="Times New Roman"/>
          <w:sz w:val="24"/>
          <w:szCs w:val="24"/>
        </w:rPr>
      </w:pPr>
      <w:r w:rsidRPr="00275ADB">
        <w:rPr>
          <w:rFonts w:ascii="Times New Roman" w:eastAsia="Times New Roman" w:hAnsi="Times New Roman" w:cs="Times New Roman"/>
          <w:b/>
          <w:bCs/>
          <w:i/>
          <w:iCs/>
          <w:sz w:val="24"/>
          <w:szCs w:val="24"/>
        </w:rPr>
        <w:t>Растительный мир.</w:t>
      </w:r>
    </w:p>
    <w:p w14:paraId="24CC04FD" w14:textId="77777777" w:rsidR="00275ADB" w:rsidRPr="00275ADB" w:rsidRDefault="00275ADB" w:rsidP="00275ADB">
      <w:pPr>
        <w:spacing w:after="0" w:line="240" w:lineRule="auto"/>
        <w:ind w:left="5"/>
        <w:jc w:val="both"/>
        <w:rPr>
          <w:rFonts w:ascii="Times New Roman" w:hAnsi="Times New Roman" w:cs="Times New Roman"/>
          <w:sz w:val="24"/>
          <w:szCs w:val="24"/>
        </w:rPr>
      </w:pPr>
      <w:r w:rsidRPr="00275ADB">
        <w:rPr>
          <w:rFonts w:ascii="Times New Roman" w:eastAsia="Times New Roman" w:hAnsi="Times New Roman" w:cs="Times New Roman"/>
          <w:sz w:val="24"/>
          <w:szCs w:val="24"/>
        </w:rPr>
        <w:t>Представление о растениях (дерево, куст, трава). Представление о деревьях (берёза, дуб, клён, ель, осина, сосна, ива, каштан).Представление о фруктах (яблоко, слива, вишня, банан, лимон, апельсин, груша, мандарин, персик, абрикос, киви).Представление об овощах (помидор, огурец, капуста, лук, картофель, морковь, свекла, репа, редис, тыква, кабачок, перец).Представление о ягодах (смородина, клубника, малина, крыжовник, земляника, черника, ежевика, голубика, брусника, клюква).Представление о грибах (белый гриб, мухомор, шампиньон, вёшенка, подберёзовик, лисичка, подосиновик, опенок, поганка).Представление о травянистых растениях (цветах) (астра, гладиолус, тюльпан, нарцисс, фиалка, роза, лилия, пион).Представление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w:t>
      </w:r>
      <w:r>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человека: сборе урожая овощей, фруктов, ягод, грибов, способами их переработки (изготовление сока, варенья, джема, варка, жарка, засол и др.).</w:t>
      </w:r>
    </w:p>
    <w:p w14:paraId="41E82850" w14:textId="77777777" w:rsidR="00275ADB" w:rsidRPr="00275ADB" w:rsidRDefault="00275ADB" w:rsidP="00275ADB">
      <w:pPr>
        <w:spacing w:after="0" w:line="240" w:lineRule="auto"/>
        <w:ind w:left="5"/>
        <w:jc w:val="center"/>
        <w:rPr>
          <w:rFonts w:ascii="Times New Roman" w:hAnsi="Times New Roman" w:cs="Times New Roman"/>
          <w:sz w:val="24"/>
          <w:szCs w:val="24"/>
        </w:rPr>
      </w:pPr>
      <w:r w:rsidRPr="00275ADB">
        <w:rPr>
          <w:rFonts w:ascii="Times New Roman" w:eastAsia="Times New Roman" w:hAnsi="Times New Roman" w:cs="Times New Roman"/>
          <w:b/>
          <w:bCs/>
          <w:i/>
          <w:iCs/>
          <w:sz w:val="24"/>
          <w:szCs w:val="24"/>
        </w:rPr>
        <w:t>Животный мир.</w:t>
      </w:r>
    </w:p>
    <w:p w14:paraId="025F6D11" w14:textId="17B2CDD5" w:rsidR="00275ADB" w:rsidRPr="00275ADB" w:rsidRDefault="00275ADB" w:rsidP="00275ADB">
      <w:pPr>
        <w:spacing w:after="0" w:line="240" w:lineRule="auto"/>
        <w:ind w:left="5"/>
        <w:jc w:val="both"/>
        <w:rPr>
          <w:rFonts w:ascii="Times New Roman" w:hAnsi="Times New Roman" w:cs="Times New Roman"/>
          <w:sz w:val="24"/>
          <w:szCs w:val="24"/>
        </w:rPr>
      </w:pPr>
      <w:r w:rsidRPr="00275ADB">
        <w:rPr>
          <w:rFonts w:ascii="Times New Roman" w:eastAsia="Times New Roman" w:hAnsi="Times New Roman" w:cs="Times New Roman"/>
          <w:sz w:val="24"/>
          <w:szCs w:val="24"/>
        </w:rPr>
        <w:t>Представление о животном. Представление о домашних животных (корова, свинья, лошадь, коза, овца (баран), кот, собака).</w:t>
      </w:r>
      <w:r w:rsidR="00007EAC">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Представление</w:t>
      </w:r>
      <w:r w:rsidR="00007EAC">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 xml:space="preserve">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w:t>
      </w:r>
      <w:r w:rsidRPr="00275ADB">
        <w:rPr>
          <w:rFonts w:ascii="Times New Roman" w:eastAsia="Times New Roman" w:hAnsi="Times New Roman" w:cs="Times New Roman"/>
          <w:sz w:val="24"/>
          <w:szCs w:val="24"/>
        </w:rPr>
        <w:lastRenderedPageBreak/>
        <w:t>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w:t>
      </w:r>
    </w:p>
    <w:p w14:paraId="21E7DD26" w14:textId="77777777" w:rsidR="00275ADB" w:rsidRPr="00275ADB" w:rsidRDefault="00275ADB" w:rsidP="00275ADB">
      <w:pPr>
        <w:spacing w:after="0" w:line="240" w:lineRule="auto"/>
        <w:rPr>
          <w:rFonts w:ascii="Times New Roman" w:hAnsi="Times New Roman" w:cs="Times New Roman"/>
          <w:sz w:val="24"/>
          <w:szCs w:val="24"/>
        </w:rPr>
      </w:pPr>
    </w:p>
    <w:p w14:paraId="571BC895" w14:textId="4D5BA09E" w:rsidR="00275ADB" w:rsidRPr="00275ADB" w:rsidRDefault="00275ADB" w:rsidP="00275ADB">
      <w:pPr>
        <w:numPr>
          <w:ilvl w:val="0"/>
          <w:numId w:val="9"/>
        </w:numPr>
        <w:tabs>
          <w:tab w:val="left" w:pos="271"/>
        </w:tabs>
        <w:spacing w:after="0" w:line="240" w:lineRule="auto"/>
        <w:ind w:left="5" w:hanging="5"/>
        <w:jc w:val="both"/>
        <w:rPr>
          <w:rFonts w:ascii="Times New Roman" w:eastAsia="Times New Roman" w:hAnsi="Times New Roman" w:cs="Times New Roman"/>
          <w:sz w:val="24"/>
          <w:szCs w:val="24"/>
        </w:rPr>
      </w:pPr>
      <w:r w:rsidRPr="00275ADB">
        <w:rPr>
          <w:rFonts w:ascii="Times New Roman" w:eastAsia="Times New Roman" w:hAnsi="Times New Roman" w:cs="Times New Roman"/>
          <w:sz w:val="24"/>
          <w:szCs w:val="24"/>
        </w:rPr>
        <w:t>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w:t>
      </w:r>
      <w:r w:rsidR="00007EAC">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Представление</w:t>
      </w:r>
      <w:r w:rsidR="00007EAC">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14:paraId="5FEADB70" w14:textId="77777777" w:rsidR="00275ADB" w:rsidRPr="00275ADB" w:rsidRDefault="00275ADB" w:rsidP="00275ADB">
      <w:pPr>
        <w:spacing w:after="0" w:line="240" w:lineRule="auto"/>
        <w:rPr>
          <w:rFonts w:ascii="Times New Roman" w:eastAsia="Times New Roman" w:hAnsi="Times New Roman" w:cs="Times New Roman"/>
          <w:sz w:val="24"/>
          <w:szCs w:val="24"/>
        </w:rPr>
      </w:pPr>
    </w:p>
    <w:p w14:paraId="4FF13353" w14:textId="77777777" w:rsidR="00275ADB" w:rsidRPr="00275ADB" w:rsidRDefault="00275ADB" w:rsidP="00275ADB">
      <w:pPr>
        <w:spacing w:after="0" w:line="240" w:lineRule="auto"/>
        <w:ind w:left="5"/>
        <w:jc w:val="center"/>
        <w:rPr>
          <w:rFonts w:ascii="Times New Roman" w:eastAsia="Times New Roman" w:hAnsi="Times New Roman" w:cs="Times New Roman"/>
          <w:sz w:val="24"/>
          <w:szCs w:val="24"/>
        </w:rPr>
      </w:pPr>
      <w:r w:rsidRPr="00275ADB">
        <w:rPr>
          <w:rFonts w:ascii="Times New Roman" w:eastAsia="Times New Roman" w:hAnsi="Times New Roman" w:cs="Times New Roman"/>
          <w:b/>
          <w:bCs/>
          <w:i/>
          <w:iCs/>
          <w:sz w:val="24"/>
          <w:szCs w:val="24"/>
        </w:rPr>
        <w:t>Объекты природы.</w:t>
      </w:r>
    </w:p>
    <w:p w14:paraId="734AD69C" w14:textId="77777777" w:rsidR="00275ADB" w:rsidRPr="00275ADB" w:rsidRDefault="00275ADB" w:rsidP="00275ADB">
      <w:pPr>
        <w:spacing w:after="0" w:line="240" w:lineRule="auto"/>
        <w:ind w:left="5"/>
        <w:jc w:val="both"/>
        <w:rPr>
          <w:rFonts w:ascii="Times New Roman" w:eastAsia="Times New Roman" w:hAnsi="Times New Roman" w:cs="Times New Roman"/>
          <w:sz w:val="24"/>
          <w:szCs w:val="24"/>
        </w:rPr>
      </w:pPr>
      <w:r w:rsidRPr="00275ADB">
        <w:rPr>
          <w:rFonts w:ascii="Times New Roman" w:eastAsia="Times New Roman" w:hAnsi="Times New Roman" w:cs="Times New Roman"/>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Pr>
          <w:rFonts w:ascii="Times New Roman" w:eastAsia="Times New Roman" w:hAnsi="Times New Roman" w:cs="Times New Roman"/>
          <w:sz w:val="24"/>
          <w:szCs w:val="24"/>
        </w:rPr>
        <w:t xml:space="preserve"> </w:t>
      </w:r>
      <w:r w:rsidRPr="00275ADB">
        <w:rPr>
          <w:rFonts w:ascii="Times New Roman" w:eastAsia="Times New Roman" w:hAnsi="Times New Roman" w:cs="Times New Roman"/>
          <w:sz w:val="24"/>
          <w:szCs w:val="24"/>
        </w:rPr>
        <w:t>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w:t>
      </w:r>
    </w:p>
    <w:p w14:paraId="19180840" w14:textId="77777777" w:rsidR="00275ADB" w:rsidRPr="00275ADB" w:rsidRDefault="00275ADB" w:rsidP="00275ADB">
      <w:pPr>
        <w:spacing w:after="0" w:line="240" w:lineRule="auto"/>
        <w:rPr>
          <w:rFonts w:ascii="Times New Roman" w:eastAsia="Times New Roman" w:hAnsi="Times New Roman" w:cs="Times New Roman"/>
          <w:sz w:val="24"/>
          <w:szCs w:val="24"/>
        </w:rPr>
      </w:pPr>
    </w:p>
    <w:p w14:paraId="4A01302E" w14:textId="77777777" w:rsidR="00275ADB" w:rsidRPr="00275ADB" w:rsidRDefault="00275ADB" w:rsidP="00275ADB">
      <w:pPr>
        <w:spacing w:after="0" w:line="240" w:lineRule="auto"/>
        <w:ind w:left="5"/>
        <w:jc w:val="center"/>
        <w:rPr>
          <w:rFonts w:ascii="Times New Roman" w:eastAsia="Times New Roman" w:hAnsi="Times New Roman" w:cs="Times New Roman"/>
          <w:sz w:val="24"/>
          <w:szCs w:val="24"/>
        </w:rPr>
      </w:pPr>
      <w:r w:rsidRPr="00275ADB">
        <w:rPr>
          <w:rFonts w:ascii="Times New Roman" w:eastAsia="Times New Roman" w:hAnsi="Times New Roman" w:cs="Times New Roman"/>
          <w:b/>
          <w:bCs/>
          <w:i/>
          <w:iCs/>
          <w:sz w:val="24"/>
          <w:szCs w:val="24"/>
        </w:rPr>
        <w:t>Временные представления.</w:t>
      </w:r>
    </w:p>
    <w:p w14:paraId="2AA21FA4" w14:textId="77777777" w:rsidR="00275ADB" w:rsidRPr="00275ADB" w:rsidRDefault="00275ADB" w:rsidP="00275ADB">
      <w:pPr>
        <w:spacing w:after="0" w:line="240" w:lineRule="auto"/>
        <w:ind w:left="5"/>
        <w:jc w:val="both"/>
        <w:rPr>
          <w:rFonts w:ascii="Times New Roman" w:eastAsia="Times New Roman" w:hAnsi="Times New Roman" w:cs="Times New Roman"/>
          <w:sz w:val="24"/>
          <w:szCs w:val="24"/>
        </w:rPr>
      </w:pPr>
      <w:r w:rsidRPr="00275ADB">
        <w:rPr>
          <w:rFonts w:ascii="Times New Roman" w:eastAsia="Times New Roman" w:hAnsi="Times New Roman" w:cs="Times New Roman"/>
          <w:sz w:val="24"/>
          <w:szCs w:val="24"/>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28A4A2A2" w14:textId="77777777" w:rsidR="00275ADB" w:rsidRPr="00275ADB" w:rsidRDefault="00275ADB" w:rsidP="00275ADB">
      <w:pPr>
        <w:spacing w:after="0" w:line="240" w:lineRule="auto"/>
        <w:ind w:left="5"/>
        <w:jc w:val="both"/>
        <w:rPr>
          <w:rFonts w:ascii="Times New Roman" w:hAnsi="Times New Roman" w:cs="Times New Roman"/>
          <w:sz w:val="24"/>
          <w:szCs w:val="24"/>
        </w:rPr>
      </w:pPr>
    </w:p>
    <w:p w14:paraId="499AF401" w14:textId="4F2DB925" w:rsidR="00275ADB" w:rsidRPr="00275ADB" w:rsidRDefault="00275ADB" w:rsidP="00007EA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shd w:val="clear" w:color="auto" w:fill="FFFFFF"/>
        </w:rPr>
        <w:t>Тематическое планирование</w:t>
      </w:r>
    </w:p>
    <w:tbl>
      <w:tblPr>
        <w:tblStyle w:val="a9"/>
        <w:tblpPr w:leftFromText="180" w:rightFromText="180" w:vertAnchor="text" w:tblpY="1"/>
        <w:tblOverlap w:val="never"/>
        <w:tblW w:w="9012" w:type="dxa"/>
        <w:tblLook w:val="04A0" w:firstRow="1" w:lastRow="0" w:firstColumn="1" w:lastColumn="0" w:noHBand="0" w:noVBand="1"/>
      </w:tblPr>
      <w:tblGrid>
        <w:gridCol w:w="959"/>
        <w:gridCol w:w="4819"/>
        <w:gridCol w:w="1617"/>
        <w:gridCol w:w="1617"/>
      </w:tblGrid>
      <w:tr w:rsidR="00275ADB" w14:paraId="671F6168" w14:textId="77777777" w:rsidTr="00747264">
        <w:tc>
          <w:tcPr>
            <w:tcW w:w="959" w:type="dxa"/>
          </w:tcPr>
          <w:p w14:paraId="588FA061" w14:textId="77777777" w:rsidR="00275ADB" w:rsidRPr="00FD317B" w:rsidRDefault="00275ADB" w:rsidP="00747264">
            <w:pPr>
              <w:pStyle w:val="a8"/>
              <w:ind w:left="0"/>
              <w:jc w:val="center"/>
              <w:rPr>
                <w:rFonts w:ascii="Times New Roman" w:hAnsi="Times New Roman" w:cs="Times New Roman"/>
                <w:color w:val="000000"/>
                <w:sz w:val="24"/>
                <w:szCs w:val="24"/>
              </w:rPr>
            </w:pPr>
            <w:r w:rsidRPr="00FD317B">
              <w:rPr>
                <w:rFonts w:ascii="Times New Roman" w:hAnsi="Times New Roman" w:cs="Times New Roman"/>
                <w:color w:val="000000"/>
                <w:sz w:val="24"/>
                <w:szCs w:val="24"/>
              </w:rPr>
              <w:t>№</w:t>
            </w:r>
          </w:p>
        </w:tc>
        <w:tc>
          <w:tcPr>
            <w:tcW w:w="4819" w:type="dxa"/>
          </w:tcPr>
          <w:p w14:paraId="19089729" w14:textId="77777777" w:rsidR="00275ADB" w:rsidRPr="00FD317B" w:rsidRDefault="00275ADB" w:rsidP="00747264">
            <w:pPr>
              <w:pStyle w:val="a8"/>
              <w:ind w:left="0"/>
              <w:jc w:val="center"/>
              <w:rPr>
                <w:rFonts w:ascii="Times New Roman" w:hAnsi="Times New Roman" w:cs="Times New Roman"/>
                <w:color w:val="000000"/>
                <w:sz w:val="24"/>
                <w:szCs w:val="24"/>
              </w:rPr>
            </w:pPr>
            <w:r w:rsidRPr="00FD317B">
              <w:rPr>
                <w:rFonts w:ascii="Times New Roman" w:hAnsi="Times New Roman" w:cs="Times New Roman"/>
                <w:color w:val="000000"/>
                <w:sz w:val="24"/>
                <w:szCs w:val="24"/>
              </w:rPr>
              <w:t>Тема раздела</w:t>
            </w:r>
          </w:p>
        </w:tc>
        <w:tc>
          <w:tcPr>
            <w:tcW w:w="1617" w:type="dxa"/>
          </w:tcPr>
          <w:p w14:paraId="799BC546" w14:textId="77777777" w:rsidR="00275ADB" w:rsidRPr="00FD317B" w:rsidRDefault="00275ADB" w:rsidP="00747264">
            <w:pPr>
              <w:pStyle w:val="a8"/>
              <w:ind w:left="0"/>
              <w:jc w:val="center"/>
              <w:rPr>
                <w:rFonts w:ascii="Times New Roman" w:hAnsi="Times New Roman" w:cs="Times New Roman"/>
                <w:color w:val="000000"/>
                <w:sz w:val="24"/>
                <w:szCs w:val="24"/>
              </w:rPr>
            </w:pPr>
          </w:p>
        </w:tc>
        <w:tc>
          <w:tcPr>
            <w:tcW w:w="1617" w:type="dxa"/>
          </w:tcPr>
          <w:p w14:paraId="67EC1646" w14:textId="77777777" w:rsidR="00275ADB" w:rsidRPr="00FD317B" w:rsidRDefault="00275ADB" w:rsidP="00747264">
            <w:pPr>
              <w:pStyle w:val="a8"/>
              <w:ind w:left="0"/>
              <w:jc w:val="center"/>
              <w:rPr>
                <w:rFonts w:ascii="Times New Roman" w:hAnsi="Times New Roman" w:cs="Times New Roman"/>
                <w:color w:val="000000"/>
                <w:sz w:val="24"/>
                <w:szCs w:val="24"/>
              </w:rPr>
            </w:pPr>
            <w:r w:rsidRPr="00FD317B">
              <w:rPr>
                <w:rFonts w:ascii="Times New Roman" w:hAnsi="Times New Roman" w:cs="Times New Roman"/>
                <w:color w:val="000000"/>
                <w:sz w:val="24"/>
                <w:szCs w:val="24"/>
              </w:rPr>
              <w:t>Количество часов</w:t>
            </w:r>
          </w:p>
        </w:tc>
      </w:tr>
      <w:tr w:rsidR="00275ADB" w14:paraId="2298E8CE" w14:textId="77777777" w:rsidTr="00747264">
        <w:tc>
          <w:tcPr>
            <w:tcW w:w="959" w:type="dxa"/>
          </w:tcPr>
          <w:p w14:paraId="39E8B4CA" w14:textId="77777777" w:rsidR="00275ADB" w:rsidRPr="004F46C1" w:rsidRDefault="00275ADB" w:rsidP="00747264">
            <w:pPr>
              <w:pStyle w:val="a8"/>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 xml:space="preserve">1 </w:t>
            </w:r>
          </w:p>
        </w:tc>
        <w:tc>
          <w:tcPr>
            <w:tcW w:w="4819" w:type="dxa"/>
          </w:tcPr>
          <w:p w14:paraId="2F6C7357" w14:textId="77777777" w:rsidR="00275ADB" w:rsidRPr="00572A20" w:rsidRDefault="00275ADB" w:rsidP="00747264">
            <w:pPr>
              <w:autoSpaceDE w:val="0"/>
              <w:autoSpaceDN w:val="0"/>
              <w:adjustRightInd w:val="0"/>
              <w:rPr>
                <w:rFonts w:ascii="Times New Roman" w:eastAsia="TimesNewRomanPSMT" w:hAnsi="Times New Roman" w:cs="Times New Roman"/>
                <w:sz w:val="24"/>
                <w:szCs w:val="24"/>
              </w:rPr>
            </w:pPr>
            <w:r w:rsidRPr="00097C3E">
              <w:rPr>
                <w:rFonts w:ascii="Times New Roman" w:eastAsia="TimesNewRomanPSMT" w:hAnsi="Times New Roman" w:cs="Times New Roman"/>
                <w:sz w:val="24"/>
                <w:szCs w:val="24"/>
              </w:rPr>
              <w:t>Осень</w:t>
            </w:r>
          </w:p>
        </w:tc>
        <w:tc>
          <w:tcPr>
            <w:tcW w:w="1617" w:type="dxa"/>
          </w:tcPr>
          <w:p w14:paraId="6E918ECB"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c>
          <w:tcPr>
            <w:tcW w:w="1617" w:type="dxa"/>
          </w:tcPr>
          <w:p w14:paraId="611FF8CE"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r w:rsidRPr="00572A20">
              <w:rPr>
                <w:rFonts w:ascii="Times New Roman" w:eastAsia="Times New Roman" w:hAnsi="Times New Roman" w:cs="Times New Roman"/>
                <w:b/>
                <w:sz w:val="24"/>
                <w:szCs w:val="24"/>
                <w:shd w:val="clear" w:color="auto" w:fill="FFFFFF"/>
              </w:rPr>
              <w:t>18 ч</w:t>
            </w:r>
          </w:p>
        </w:tc>
      </w:tr>
      <w:tr w:rsidR="00275ADB" w14:paraId="714A5909" w14:textId="77777777" w:rsidTr="00747264">
        <w:tc>
          <w:tcPr>
            <w:tcW w:w="959" w:type="dxa"/>
          </w:tcPr>
          <w:p w14:paraId="5F27E4E0" w14:textId="77777777" w:rsidR="00275ADB" w:rsidRPr="00572A20" w:rsidRDefault="00275ADB" w:rsidP="00747264">
            <w:pPr>
              <w:pStyle w:val="a8"/>
              <w:ind w:left="0"/>
              <w:jc w:val="center"/>
              <w:rPr>
                <w:rFonts w:ascii="Times New Roman" w:hAnsi="Times New Roman" w:cs="Times New Roman"/>
                <w:color w:val="000000"/>
                <w:sz w:val="24"/>
                <w:szCs w:val="24"/>
              </w:rPr>
            </w:pPr>
          </w:p>
        </w:tc>
        <w:tc>
          <w:tcPr>
            <w:tcW w:w="4819" w:type="dxa"/>
          </w:tcPr>
          <w:p w14:paraId="18844E81" w14:textId="77777777" w:rsidR="00275ADB" w:rsidRPr="00572A20" w:rsidRDefault="00275ADB" w:rsidP="00747264">
            <w:pPr>
              <w:autoSpaceDE w:val="0"/>
              <w:autoSpaceDN w:val="0"/>
              <w:adjustRightInd w:val="0"/>
              <w:rPr>
                <w:rFonts w:ascii="Times New Roman" w:eastAsia="TimesNewRomanPSMT" w:hAnsi="Times New Roman" w:cs="Times New Roman"/>
                <w:sz w:val="24"/>
                <w:szCs w:val="24"/>
              </w:rPr>
            </w:pPr>
            <w:r w:rsidRPr="00572A20">
              <w:rPr>
                <w:rFonts w:ascii="Times New Roman" w:hAnsi="Times New Roman"/>
                <w:bCs/>
                <w:sz w:val="24"/>
                <w:szCs w:val="24"/>
              </w:rPr>
              <w:t xml:space="preserve">Неживая природа.  </w:t>
            </w:r>
          </w:p>
        </w:tc>
        <w:tc>
          <w:tcPr>
            <w:tcW w:w="1617" w:type="dxa"/>
          </w:tcPr>
          <w:p w14:paraId="26C45846" w14:textId="77777777" w:rsidR="00275ADB" w:rsidRPr="00572A20" w:rsidRDefault="00275ADB" w:rsidP="00747264">
            <w:pPr>
              <w:tabs>
                <w:tab w:val="left" w:pos="0"/>
              </w:tabs>
              <w:jc w:val="center"/>
              <w:rPr>
                <w:rFonts w:ascii="Times New Roman" w:eastAsia="Times New Roman" w:hAnsi="Times New Roman" w:cs="Times New Roman"/>
                <w:sz w:val="24"/>
                <w:szCs w:val="24"/>
                <w:shd w:val="clear" w:color="auto" w:fill="FFFFFF"/>
              </w:rPr>
            </w:pPr>
            <w:r w:rsidRPr="00572A20">
              <w:rPr>
                <w:rFonts w:ascii="Times New Roman" w:hAnsi="Times New Roman"/>
                <w:bCs/>
                <w:sz w:val="24"/>
                <w:szCs w:val="24"/>
              </w:rPr>
              <w:t>4 ч.</w:t>
            </w:r>
          </w:p>
        </w:tc>
        <w:tc>
          <w:tcPr>
            <w:tcW w:w="1617" w:type="dxa"/>
          </w:tcPr>
          <w:p w14:paraId="557B2BC0"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7EFF5CF8" w14:textId="77777777" w:rsidTr="00747264">
        <w:tc>
          <w:tcPr>
            <w:tcW w:w="959" w:type="dxa"/>
          </w:tcPr>
          <w:p w14:paraId="4C46AAE0" w14:textId="77777777" w:rsidR="00275ADB" w:rsidRPr="00572A20" w:rsidRDefault="00275ADB" w:rsidP="00747264">
            <w:pPr>
              <w:pStyle w:val="a8"/>
              <w:ind w:left="0"/>
              <w:jc w:val="center"/>
              <w:rPr>
                <w:rFonts w:ascii="Times New Roman" w:hAnsi="Times New Roman" w:cs="Times New Roman"/>
                <w:color w:val="000000"/>
                <w:sz w:val="24"/>
                <w:szCs w:val="24"/>
              </w:rPr>
            </w:pPr>
          </w:p>
        </w:tc>
        <w:tc>
          <w:tcPr>
            <w:tcW w:w="4819" w:type="dxa"/>
          </w:tcPr>
          <w:p w14:paraId="4E162FE9" w14:textId="77777777" w:rsidR="00275ADB" w:rsidRPr="00572A20" w:rsidRDefault="00275ADB" w:rsidP="00747264">
            <w:pPr>
              <w:autoSpaceDE w:val="0"/>
              <w:autoSpaceDN w:val="0"/>
              <w:adjustRightInd w:val="0"/>
              <w:rPr>
                <w:rFonts w:ascii="Times New Roman" w:hAnsi="Times New Roman"/>
                <w:bCs/>
                <w:sz w:val="24"/>
                <w:szCs w:val="24"/>
              </w:rPr>
            </w:pPr>
            <w:r w:rsidRPr="00572A20">
              <w:rPr>
                <w:rFonts w:ascii="Times New Roman" w:hAnsi="Times New Roman"/>
                <w:bCs/>
                <w:sz w:val="24"/>
                <w:szCs w:val="24"/>
              </w:rPr>
              <w:t xml:space="preserve">Живая природа.  </w:t>
            </w:r>
          </w:p>
        </w:tc>
        <w:tc>
          <w:tcPr>
            <w:tcW w:w="1617" w:type="dxa"/>
          </w:tcPr>
          <w:p w14:paraId="4438E3FF" w14:textId="77777777" w:rsidR="00275ADB" w:rsidRPr="00572A20" w:rsidRDefault="00275ADB" w:rsidP="00747264">
            <w:pPr>
              <w:tabs>
                <w:tab w:val="left" w:pos="0"/>
              </w:tabs>
              <w:jc w:val="center"/>
              <w:rPr>
                <w:rFonts w:ascii="Times New Roman" w:eastAsia="Times New Roman" w:hAnsi="Times New Roman" w:cs="Times New Roman"/>
                <w:sz w:val="24"/>
                <w:szCs w:val="24"/>
                <w:shd w:val="clear" w:color="auto" w:fill="FFFFFF"/>
              </w:rPr>
            </w:pPr>
            <w:r w:rsidRPr="00572A20">
              <w:rPr>
                <w:rFonts w:ascii="Times New Roman" w:hAnsi="Times New Roman"/>
                <w:bCs/>
                <w:sz w:val="24"/>
                <w:szCs w:val="24"/>
              </w:rPr>
              <w:t>14 ч</w:t>
            </w:r>
          </w:p>
        </w:tc>
        <w:tc>
          <w:tcPr>
            <w:tcW w:w="1617" w:type="dxa"/>
          </w:tcPr>
          <w:p w14:paraId="558F8C1F"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119F3D04" w14:textId="77777777" w:rsidTr="00747264">
        <w:tc>
          <w:tcPr>
            <w:tcW w:w="959" w:type="dxa"/>
          </w:tcPr>
          <w:p w14:paraId="259EA2E3" w14:textId="77777777" w:rsidR="00275ADB" w:rsidRPr="004F46C1" w:rsidRDefault="00275ADB" w:rsidP="00747264">
            <w:pPr>
              <w:pStyle w:val="a8"/>
              <w:ind w:left="0"/>
              <w:jc w:val="center"/>
              <w:rPr>
                <w:rFonts w:ascii="Times New Roman" w:hAnsi="Times New Roman" w:cs="Times New Roman"/>
                <w:color w:val="000000"/>
                <w:sz w:val="24"/>
                <w:szCs w:val="24"/>
              </w:rPr>
            </w:pPr>
            <w:r w:rsidRPr="004F46C1">
              <w:rPr>
                <w:rFonts w:ascii="Times New Roman" w:hAnsi="Times New Roman" w:cs="Times New Roman"/>
                <w:color w:val="000000"/>
                <w:sz w:val="24"/>
                <w:szCs w:val="24"/>
              </w:rPr>
              <w:t>2</w:t>
            </w:r>
          </w:p>
        </w:tc>
        <w:tc>
          <w:tcPr>
            <w:tcW w:w="4819" w:type="dxa"/>
          </w:tcPr>
          <w:p w14:paraId="51DB9DA1" w14:textId="77777777" w:rsidR="00275ADB" w:rsidRPr="00F23474" w:rsidRDefault="00275ADB" w:rsidP="00747264">
            <w:pPr>
              <w:autoSpaceDE w:val="0"/>
              <w:autoSpaceDN w:val="0"/>
              <w:adjustRightInd w:val="0"/>
              <w:rPr>
                <w:rFonts w:ascii="Times New Roman" w:hAnsi="Times New Roman" w:cs="Times New Roman"/>
                <w:color w:val="000000"/>
                <w:sz w:val="24"/>
                <w:szCs w:val="24"/>
              </w:rPr>
            </w:pPr>
            <w:r w:rsidRPr="00097C3E">
              <w:rPr>
                <w:rFonts w:ascii="Times New Roman" w:eastAsia="TimesNewRomanPSMT" w:hAnsi="Times New Roman" w:cs="Times New Roman"/>
                <w:sz w:val="24"/>
                <w:szCs w:val="24"/>
              </w:rPr>
              <w:t>Зима</w:t>
            </w:r>
          </w:p>
        </w:tc>
        <w:tc>
          <w:tcPr>
            <w:tcW w:w="1617" w:type="dxa"/>
          </w:tcPr>
          <w:p w14:paraId="713B080C"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p>
        </w:tc>
        <w:tc>
          <w:tcPr>
            <w:tcW w:w="1617" w:type="dxa"/>
          </w:tcPr>
          <w:p w14:paraId="00B0970B"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r w:rsidRPr="00572A20">
              <w:rPr>
                <w:rFonts w:ascii="Times New Roman" w:eastAsia="Times New Roman" w:hAnsi="Times New Roman" w:cs="Times New Roman"/>
                <w:b/>
                <w:sz w:val="24"/>
                <w:szCs w:val="24"/>
                <w:shd w:val="clear" w:color="auto" w:fill="FFFFFF"/>
              </w:rPr>
              <w:t>20 ч</w:t>
            </w:r>
          </w:p>
        </w:tc>
      </w:tr>
      <w:tr w:rsidR="00275ADB" w14:paraId="7350D7B2" w14:textId="77777777" w:rsidTr="00747264">
        <w:tc>
          <w:tcPr>
            <w:tcW w:w="959" w:type="dxa"/>
          </w:tcPr>
          <w:p w14:paraId="24F488E4" w14:textId="77777777" w:rsidR="00275ADB" w:rsidRPr="00572A20" w:rsidRDefault="00275ADB" w:rsidP="00747264">
            <w:pPr>
              <w:pStyle w:val="a8"/>
              <w:ind w:left="0"/>
              <w:jc w:val="center"/>
              <w:rPr>
                <w:rFonts w:ascii="Times New Roman" w:hAnsi="Times New Roman" w:cs="Times New Roman"/>
                <w:color w:val="000000"/>
                <w:sz w:val="24"/>
                <w:szCs w:val="24"/>
              </w:rPr>
            </w:pPr>
          </w:p>
        </w:tc>
        <w:tc>
          <w:tcPr>
            <w:tcW w:w="4819" w:type="dxa"/>
          </w:tcPr>
          <w:p w14:paraId="543447EA" w14:textId="77777777" w:rsidR="00275ADB" w:rsidRPr="00572A20" w:rsidRDefault="00275ADB" w:rsidP="00747264">
            <w:pPr>
              <w:autoSpaceDE w:val="0"/>
              <w:autoSpaceDN w:val="0"/>
              <w:adjustRightInd w:val="0"/>
              <w:rPr>
                <w:rFonts w:ascii="Times New Roman" w:eastAsia="TimesNewRomanPSMT" w:hAnsi="Times New Roman" w:cs="Times New Roman"/>
                <w:sz w:val="24"/>
                <w:szCs w:val="24"/>
              </w:rPr>
            </w:pPr>
            <w:r w:rsidRPr="00572A20">
              <w:rPr>
                <w:rFonts w:ascii="Times New Roman" w:hAnsi="Times New Roman"/>
                <w:bCs/>
                <w:sz w:val="24"/>
                <w:szCs w:val="24"/>
              </w:rPr>
              <w:t xml:space="preserve">Неживая природа.  </w:t>
            </w:r>
          </w:p>
        </w:tc>
        <w:tc>
          <w:tcPr>
            <w:tcW w:w="1617" w:type="dxa"/>
          </w:tcPr>
          <w:p w14:paraId="74B7BD39"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 ч</w:t>
            </w:r>
          </w:p>
        </w:tc>
        <w:tc>
          <w:tcPr>
            <w:tcW w:w="1617" w:type="dxa"/>
          </w:tcPr>
          <w:p w14:paraId="47E33ABA"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354C2809" w14:textId="77777777" w:rsidTr="00747264">
        <w:tc>
          <w:tcPr>
            <w:tcW w:w="959" w:type="dxa"/>
          </w:tcPr>
          <w:p w14:paraId="7F6FB79A" w14:textId="77777777" w:rsidR="00275ADB" w:rsidRPr="00572A20" w:rsidRDefault="00275ADB" w:rsidP="00747264">
            <w:pPr>
              <w:pStyle w:val="a8"/>
              <w:ind w:left="0"/>
              <w:jc w:val="center"/>
              <w:rPr>
                <w:rFonts w:ascii="Times New Roman" w:hAnsi="Times New Roman" w:cs="Times New Roman"/>
                <w:color w:val="000000"/>
                <w:sz w:val="24"/>
                <w:szCs w:val="24"/>
              </w:rPr>
            </w:pPr>
          </w:p>
        </w:tc>
        <w:tc>
          <w:tcPr>
            <w:tcW w:w="4819" w:type="dxa"/>
          </w:tcPr>
          <w:p w14:paraId="7BE39D88" w14:textId="77777777" w:rsidR="00275ADB" w:rsidRPr="00572A20" w:rsidRDefault="00275ADB" w:rsidP="00747264">
            <w:pPr>
              <w:autoSpaceDE w:val="0"/>
              <w:autoSpaceDN w:val="0"/>
              <w:adjustRightInd w:val="0"/>
              <w:rPr>
                <w:rFonts w:ascii="Times New Roman" w:hAnsi="Times New Roman"/>
                <w:bCs/>
                <w:sz w:val="24"/>
                <w:szCs w:val="24"/>
              </w:rPr>
            </w:pPr>
            <w:r w:rsidRPr="00572A20">
              <w:rPr>
                <w:rFonts w:ascii="Times New Roman" w:hAnsi="Times New Roman"/>
                <w:bCs/>
                <w:sz w:val="24"/>
                <w:szCs w:val="24"/>
              </w:rPr>
              <w:t xml:space="preserve">Живая природа.  </w:t>
            </w:r>
          </w:p>
        </w:tc>
        <w:tc>
          <w:tcPr>
            <w:tcW w:w="1617" w:type="dxa"/>
          </w:tcPr>
          <w:p w14:paraId="661F5DB8"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14 ч</w:t>
            </w:r>
          </w:p>
        </w:tc>
        <w:tc>
          <w:tcPr>
            <w:tcW w:w="1617" w:type="dxa"/>
          </w:tcPr>
          <w:p w14:paraId="5C5B4AA9"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42F98187" w14:textId="77777777" w:rsidTr="00747264">
        <w:tc>
          <w:tcPr>
            <w:tcW w:w="959" w:type="dxa"/>
          </w:tcPr>
          <w:p w14:paraId="45A8B7A9" w14:textId="77777777" w:rsidR="00275ADB" w:rsidRPr="00572A20" w:rsidRDefault="00275ADB" w:rsidP="00747264">
            <w:pPr>
              <w:pStyle w:val="a8"/>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19" w:type="dxa"/>
          </w:tcPr>
          <w:p w14:paraId="749AB8CA" w14:textId="77777777" w:rsidR="00275ADB" w:rsidRPr="00572A20" w:rsidRDefault="00275ADB" w:rsidP="00747264">
            <w:pPr>
              <w:autoSpaceDE w:val="0"/>
              <w:autoSpaceDN w:val="0"/>
              <w:adjustRightInd w:val="0"/>
              <w:rPr>
                <w:rFonts w:ascii="Times New Roman" w:hAnsi="Times New Roman"/>
                <w:bCs/>
                <w:sz w:val="24"/>
                <w:szCs w:val="24"/>
              </w:rPr>
            </w:pPr>
            <w:r>
              <w:rPr>
                <w:rFonts w:ascii="Times New Roman" w:hAnsi="Times New Roman"/>
                <w:bCs/>
                <w:sz w:val="24"/>
                <w:szCs w:val="24"/>
              </w:rPr>
              <w:t>Весна.</w:t>
            </w:r>
          </w:p>
        </w:tc>
        <w:tc>
          <w:tcPr>
            <w:tcW w:w="1617" w:type="dxa"/>
          </w:tcPr>
          <w:p w14:paraId="6EB01AE3"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p>
        </w:tc>
        <w:tc>
          <w:tcPr>
            <w:tcW w:w="1617" w:type="dxa"/>
          </w:tcPr>
          <w:p w14:paraId="750459E4"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r w:rsidRPr="00572A20">
              <w:rPr>
                <w:rFonts w:ascii="Times New Roman" w:eastAsia="Times New Roman" w:hAnsi="Times New Roman" w:cs="Times New Roman"/>
                <w:b/>
                <w:sz w:val="24"/>
                <w:szCs w:val="24"/>
                <w:shd w:val="clear" w:color="auto" w:fill="FFFFFF"/>
              </w:rPr>
              <w:t>17 ч.</w:t>
            </w:r>
          </w:p>
        </w:tc>
      </w:tr>
      <w:tr w:rsidR="00275ADB" w14:paraId="30F841B1" w14:textId="77777777" w:rsidTr="00747264">
        <w:tc>
          <w:tcPr>
            <w:tcW w:w="959" w:type="dxa"/>
          </w:tcPr>
          <w:p w14:paraId="78EB0210" w14:textId="77777777" w:rsidR="00275ADB" w:rsidRPr="00572A20" w:rsidRDefault="00275ADB" w:rsidP="00747264">
            <w:pPr>
              <w:pStyle w:val="a8"/>
              <w:ind w:left="0"/>
              <w:jc w:val="center"/>
              <w:rPr>
                <w:rFonts w:ascii="Times New Roman" w:hAnsi="Times New Roman" w:cs="Times New Roman"/>
                <w:color w:val="000000"/>
                <w:sz w:val="24"/>
                <w:szCs w:val="24"/>
              </w:rPr>
            </w:pPr>
          </w:p>
        </w:tc>
        <w:tc>
          <w:tcPr>
            <w:tcW w:w="4819" w:type="dxa"/>
          </w:tcPr>
          <w:p w14:paraId="6ABB20D6" w14:textId="77777777" w:rsidR="00275ADB" w:rsidRPr="00572A20" w:rsidRDefault="00275ADB" w:rsidP="00747264">
            <w:pPr>
              <w:autoSpaceDE w:val="0"/>
              <w:autoSpaceDN w:val="0"/>
              <w:adjustRightInd w:val="0"/>
              <w:rPr>
                <w:rFonts w:ascii="Times New Roman" w:eastAsia="TimesNewRomanPSMT" w:hAnsi="Times New Roman" w:cs="Times New Roman"/>
                <w:sz w:val="24"/>
                <w:szCs w:val="24"/>
              </w:rPr>
            </w:pPr>
            <w:r w:rsidRPr="00572A20">
              <w:rPr>
                <w:rFonts w:ascii="Times New Roman" w:hAnsi="Times New Roman"/>
                <w:bCs/>
                <w:sz w:val="24"/>
                <w:szCs w:val="24"/>
              </w:rPr>
              <w:t xml:space="preserve">Неживая природа.  </w:t>
            </w:r>
          </w:p>
        </w:tc>
        <w:tc>
          <w:tcPr>
            <w:tcW w:w="1617" w:type="dxa"/>
          </w:tcPr>
          <w:p w14:paraId="27E7A9DB"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 ч</w:t>
            </w:r>
          </w:p>
        </w:tc>
        <w:tc>
          <w:tcPr>
            <w:tcW w:w="1617" w:type="dxa"/>
          </w:tcPr>
          <w:p w14:paraId="7D6BF08D"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36DF57EF" w14:textId="77777777" w:rsidTr="00747264">
        <w:tc>
          <w:tcPr>
            <w:tcW w:w="959" w:type="dxa"/>
          </w:tcPr>
          <w:p w14:paraId="3EFCEF81" w14:textId="77777777" w:rsidR="00275ADB" w:rsidRPr="004F46C1" w:rsidRDefault="00275ADB" w:rsidP="00747264">
            <w:pPr>
              <w:pStyle w:val="a8"/>
              <w:ind w:left="0"/>
              <w:jc w:val="center"/>
              <w:rPr>
                <w:rFonts w:ascii="Times New Roman" w:hAnsi="Times New Roman" w:cs="Times New Roman"/>
                <w:color w:val="000000"/>
                <w:sz w:val="24"/>
                <w:szCs w:val="24"/>
              </w:rPr>
            </w:pPr>
          </w:p>
        </w:tc>
        <w:tc>
          <w:tcPr>
            <w:tcW w:w="4819" w:type="dxa"/>
          </w:tcPr>
          <w:p w14:paraId="087CF74A" w14:textId="77777777" w:rsidR="00275ADB" w:rsidRPr="00572A20" w:rsidRDefault="00275ADB" w:rsidP="00747264">
            <w:pPr>
              <w:autoSpaceDE w:val="0"/>
              <w:autoSpaceDN w:val="0"/>
              <w:adjustRightInd w:val="0"/>
              <w:rPr>
                <w:rFonts w:ascii="Times New Roman" w:hAnsi="Times New Roman"/>
                <w:bCs/>
                <w:sz w:val="24"/>
                <w:szCs w:val="24"/>
              </w:rPr>
            </w:pPr>
            <w:r w:rsidRPr="00572A20">
              <w:rPr>
                <w:rFonts w:ascii="Times New Roman" w:hAnsi="Times New Roman"/>
                <w:bCs/>
                <w:sz w:val="24"/>
                <w:szCs w:val="24"/>
              </w:rPr>
              <w:t xml:space="preserve">Живая природа.  </w:t>
            </w:r>
          </w:p>
        </w:tc>
        <w:tc>
          <w:tcPr>
            <w:tcW w:w="1617" w:type="dxa"/>
          </w:tcPr>
          <w:p w14:paraId="3D279A0A"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9ч</w:t>
            </w:r>
          </w:p>
        </w:tc>
        <w:tc>
          <w:tcPr>
            <w:tcW w:w="1617" w:type="dxa"/>
          </w:tcPr>
          <w:p w14:paraId="334D4867"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673BF0BA" w14:textId="77777777" w:rsidTr="00747264">
        <w:trPr>
          <w:trHeight w:val="138"/>
        </w:trPr>
        <w:tc>
          <w:tcPr>
            <w:tcW w:w="959" w:type="dxa"/>
          </w:tcPr>
          <w:p w14:paraId="313D2E5D" w14:textId="77777777" w:rsidR="00275ADB" w:rsidRPr="004F46C1" w:rsidRDefault="00275ADB" w:rsidP="00747264">
            <w:pPr>
              <w:pStyle w:val="a8"/>
              <w:ind w:left="0"/>
              <w:rPr>
                <w:rFonts w:ascii="Times New Roman" w:hAnsi="Times New Roman" w:cs="Times New Roman"/>
                <w:color w:val="000000"/>
                <w:sz w:val="24"/>
                <w:szCs w:val="24"/>
              </w:rPr>
            </w:pPr>
          </w:p>
        </w:tc>
        <w:tc>
          <w:tcPr>
            <w:tcW w:w="4819" w:type="dxa"/>
          </w:tcPr>
          <w:p w14:paraId="132864A7" w14:textId="77777777" w:rsidR="00275ADB" w:rsidRPr="00572A20" w:rsidRDefault="00275ADB" w:rsidP="00747264">
            <w:pPr>
              <w:autoSpaceDE w:val="0"/>
              <w:autoSpaceDN w:val="0"/>
              <w:adjustRightInd w:val="0"/>
              <w:rPr>
                <w:rFonts w:ascii="Times New Roman" w:hAnsi="Times New Roman"/>
                <w:bCs/>
                <w:sz w:val="24"/>
                <w:szCs w:val="24"/>
              </w:rPr>
            </w:pPr>
            <w:r>
              <w:rPr>
                <w:rFonts w:ascii="Times New Roman" w:hAnsi="Times New Roman"/>
                <w:bCs/>
                <w:sz w:val="24"/>
                <w:szCs w:val="24"/>
              </w:rPr>
              <w:t>Лето.</w:t>
            </w:r>
          </w:p>
        </w:tc>
        <w:tc>
          <w:tcPr>
            <w:tcW w:w="1617" w:type="dxa"/>
          </w:tcPr>
          <w:p w14:paraId="0FAA1D5C"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p>
        </w:tc>
        <w:tc>
          <w:tcPr>
            <w:tcW w:w="1617" w:type="dxa"/>
          </w:tcPr>
          <w:p w14:paraId="0C34F8DD"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r w:rsidRPr="00572A20">
              <w:rPr>
                <w:rFonts w:ascii="Times New Roman" w:eastAsia="Times New Roman" w:hAnsi="Times New Roman" w:cs="Times New Roman"/>
                <w:b/>
                <w:sz w:val="24"/>
                <w:szCs w:val="24"/>
                <w:shd w:val="clear" w:color="auto" w:fill="FFFFFF"/>
              </w:rPr>
              <w:t>13 ч</w:t>
            </w:r>
          </w:p>
        </w:tc>
      </w:tr>
      <w:tr w:rsidR="00275ADB" w14:paraId="23E6AD0C" w14:textId="77777777" w:rsidTr="00747264">
        <w:tc>
          <w:tcPr>
            <w:tcW w:w="959" w:type="dxa"/>
          </w:tcPr>
          <w:p w14:paraId="018F037D" w14:textId="77777777" w:rsidR="00275ADB" w:rsidRPr="004F46C1" w:rsidRDefault="00275ADB" w:rsidP="00747264">
            <w:pPr>
              <w:pStyle w:val="a8"/>
              <w:ind w:left="0"/>
              <w:jc w:val="center"/>
              <w:rPr>
                <w:rFonts w:ascii="Times New Roman" w:hAnsi="Times New Roman" w:cs="Times New Roman"/>
                <w:color w:val="000000"/>
                <w:sz w:val="24"/>
                <w:szCs w:val="24"/>
              </w:rPr>
            </w:pPr>
          </w:p>
        </w:tc>
        <w:tc>
          <w:tcPr>
            <w:tcW w:w="4819" w:type="dxa"/>
          </w:tcPr>
          <w:p w14:paraId="668585CF" w14:textId="77777777" w:rsidR="00275ADB" w:rsidRPr="00572A20" w:rsidRDefault="00275ADB" w:rsidP="00747264">
            <w:pPr>
              <w:autoSpaceDE w:val="0"/>
              <w:autoSpaceDN w:val="0"/>
              <w:adjustRightInd w:val="0"/>
              <w:rPr>
                <w:rFonts w:ascii="Times New Roman" w:eastAsia="TimesNewRomanPSMT" w:hAnsi="Times New Roman" w:cs="Times New Roman"/>
                <w:sz w:val="24"/>
                <w:szCs w:val="24"/>
              </w:rPr>
            </w:pPr>
            <w:r w:rsidRPr="00572A20">
              <w:rPr>
                <w:rFonts w:ascii="Times New Roman" w:hAnsi="Times New Roman"/>
                <w:bCs/>
                <w:sz w:val="24"/>
                <w:szCs w:val="24"/>
              </w:rPr>
              <w:t xml:space="preserve">Неживая природа.  </w:t>
            </w:r>
          </w:p>
        </w:tc>
        <w:tc>
          <w:tcPr>
            <w:tcW w:w="1617" w:type="dxa"/>
          </w:tcPr>
          <w:p w14:paraId="2B6B4745" w14:textId="77777777" w:rsidR="00275ADB" w:rsidRDefault="00275ADB" w:rsidP="00747264">
            <w:pPr>
              <w:tabs>
                <w:tab w:val="left" w:pos="0"/>
              </w:tabs>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 ч</w:t>
            </w:r>
          </w:p>
        </w:tc>
        <w:tc>
          <w:tcPr>
            <w:tcW w:w="1617" w:type="dxa"/>
          </w:tcPr>
          <w:p w14:paraId="4D99E4AD"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10F07206" w14:textId="77777777" w:rsidTr="00747264">
        <w:tc>
          <w:tcPr>
            <w:tcW w:w="959" w:type="dxa"/>
          </w:tcPr>
          <w:p w14:paraId="638963EC" w14:textId="77777777" w:rsidR="00275ADB" w:rsidRDefault="00275ADB" w:rsidP="00747264">
            <w:pPr>
              <w:tabs>
                <w:tab w:val="left" w:pos="0"/>
              </w:tabs>
              <w:jc w:val="center"/>
              <w:rPr>
                <w:rFonts w:ascii="Times New Roman" w:eastAsia="Times New Roman" w:hAnsi="Times New Roman" w:cs="Times New Roman"/>
                <w:b/>
                <w:sz w:val="24"/>
                <w:szCs w:val="24"/>
                <w:shd w:val="clear" w:color="auto" w:fill="FFFFFF"/>
              </w:rPr>
            </w:pPr>
          </w:p>
        </w:tc>
        <w:tc>
          <w:tcPr>
            <w:tcW w:w="4819" w:type="dxa"/>
          </w:tcPr>
          <w:p w14:paraId="28CB4847" w14:textId="77777777" w:rsidR="00275ADB" w:rsidRPr="00572A20" w:rsidRDefault="00275ADB" w:rsidP="00747264">
            <w:pPr>
              <w:autoSpaceDE w:val="0"/>
              <w:autoSpaceDN w:val="0"/>
              <w:adjustRightInd w:val="0"/>
              <w:rPr>
                <w:rFonts w:ascii="Times New Roman" w:hAnsi="Times New Roman"/>
                <w:bCs/>
                <w:sz w:val="24"/>
                <w:szCs w:val="24"/>
              </w:rPr>
            </w:pPr>
            <w:r w:rsidRPr="00572A20">
              <w:rPr>
                <w:rFonts w:ascii="Times New Roman" w:hAnsi="Times New Roman"/>
                <w:bCs/>
                <w:sz w:val="24"/>
                <w:szCs w:val="24"/>
              </w:rPr>
              <w:t xml:space="preserve">Живая природа.  </w:t>
            </w:r>
          </w:p>
        </w:tc>
        <w:tc>
          <w:tcPr>
            <w:tcW w:w="1617" w:type="dxa"/>
          </w:tcPr>
          <w:p w14:paraId="19A082B8" w14:textId="77777777" w:rsidR="00275ADB" w:rsidRPr="002C7190" w:rsidRDefault="00275ADB" w:rsidP="00747264">
            <w:pPr>
              <w:tabs>
                <w:tab w:val="left" w:pos="0"/>
              </w:tabs>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8 ч</w:t>
            </w:r>
          </w:p>
        </w:tc>
        <w:tc>
          <w:tcPr>
            <w:tcW w:w="1617" w:type="dxa"/>
          </w:tcPr>
          <w:p w14:paraId="3DC385CA"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p>
        </w:tc>
      </w:tr>
      <w:tr w:rsidR="00275ADB" w14:paraId="7CAE79A7" w14:textId="77777777" w:rsidTr="00747264">
        <w:tc>
          <w:tcPr>
            <w:tcW w:w="7395" w:type="dxa"/>
            <w:gridSpan w:val="3"/>
          </w:tcPr>
          <w:p w14:paraId="73530946" w14:textId="77777777" w:rsidR="00275ADB" w:rsidRDefault="00275ADB" w:rsidP="00747264">
            <w:pPr>
              <w:tabs>
                <w:tab w:val="left" w:pos="0"/>
              </w:tabs>
              <w:jc w:val="right"/>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всего</w:t>
            </w:r>
          </w:p>
        </w:tc>
        <w:tc>
          <w:tcPr>
            <w:tcW w:w="1617" w:type="dxa"/>
          </w:tcPr>
          <w:p w14:paraId="5397AC01" w14:textId="77777777" w:rsidR="00275ADB" w:rsidRPr="00572A20" w:rsidRDefault="00275ADB" w:rsidP="00747264">
            <w:pPr>
              <w:tabs>
                <w:tab w:val="left" w:pos="0"/>
              </w:tabs>
              <w:jc w:val="center"/>
              <w:rPr>
                <w:rFonts w:ascii="Times New Roman" w:eastAsia="Times New Roman" w:hAnsi="Times New Roman" w:cs="Times New Roman"/>
                <w:b/>
                <w:sz w:val="24"/>
                <w:szCs w:val="24"/>
                <w:shd w:val="clear" w:color="auto" w:fill="FFFFFF"/>
              </w:rPr>
            </w:pPr>
            <w:r w:rsidRPr="00572A20">
              <w:rPr>
                <w:rFonts w:ascii="Times New Roman" w:eastAsia="Times New Roman" w:hAnsi="Times New Roman" w:cs="Times New Roman"/>
                <w:b/>
                <w:sz w:val="24"/>
                <w:szCs w:val="24"/>
                <w:shd w:val="clear" w:color="auto" w:fill="FFFFFF"/>
              </w:rPr>
              <w:t>68</w:t>
            </w:r>
          </w:p>
        </w:tc>
      </w:tr>
    </w:tbl>
    <w:p w14:paraId="4C7DECF6" w14:textId="77777777" w:rsidR="00275ADB" w:rsidRPr="00275ADB" w:rsidRDefault="00275ADB" w:rsidP="00275ADB">
      <w:pPr>
        <w:spacing w:after="0" w:line="240" w:lineRule="auto"/>
        <w:rPr>
          <w:rFonts w:ascii="Times New Roman" w:hAnsi="Times New Roman" w:cs="Times New Roman"/>
          <w:sz w:val="24"/>
          <w:szCs w:val="24"/>
        </w:rPr>
        <w:sectPr w:rsidR="00275ADB" w:rsidRPr="00275ADB">
          <w:pgSz w:w="11900" w:h="16838"/>
          <w:pgMar w:top="844" w:right="846" w:bottom="419" w:left="1135" w:header="0" w:footer="0" w:gutter="0"/>
          <w:cols w:space="720" w:equalWidth="0">
            <w:col w:w="9925"/>
          </w:cols>
        </w:sectPr>
      </w:pPr>
    </w:p>
    <w:p w14:paraId="6FDE3E66" w14:textId="2824A1ED" w:rsidR="000C3EC8" w:rsidRDefault="000C3EC8"/>
    <w:sectPr w:rsidR="000C3EC8" w:rsidSect="00097C3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7E"/>
    <w:multiLevelType w:val="hybridMultilevel"/>
    <w:tmpl w:val="87C2817A"/>
    <w:lvl w:ilvl="0" w:tplc="8F8C948E">
      <w:start w:val="1"/>
      <w:numFmt w:val="bullet"/>
      <w:lvlText w:val="о"/>
      <w:lvlJc w:val="left"/>
    </w:lvl>
    <w:lvl w:ilvl="1" w:tplc="972A8DE0">
      <w:numFmt w:val="decimal"/>
      <w:lvlText w:val=""/>
      <w:lvlJc w:val="left"/>
    </w:lvl>
    <w:lvl w:ilvl="2" w:tplc="4DE4BAD2">
      <w:numFmt w:val="decimal"/>
      <w:lvlText w:val=""/>
      <w:lvlJc w:val="left"/>
    </w:lvl>
    <w:lvl w:ilvl="3" w:tplc="87041292">
      <w:numFmt w:val="decimal"/>
      <w:lvlText w:val=""/>
      <w:lvlJc w:val="left"/>
    </w:lvl>
    <w:lvl w:ilvl="4" w:tplc="C5F622E6">
      <w:numFmt w:val="decimal"/>
      <w:lvlText w:val=""/>
      <w:lvlJc w:val="left"/>
    </w:lvl>
    <w:lvl w:ilvl="5" w:tplc="5680F3AE">
      <w:numFmt w:val="decimal"/>
      <w:lvlText w:val=""/>
      <w:lvlJc w:val="left"/>
    </w:lvl>
    <w:lvl w:ilvl="6" w:tplc="105E2422">
      <w:numFmt w:val="decimal"/>
      <w:lvlText w:val=""/>
      <w:lvlJc w:val="left"/>
    </w:lvl>
    <w:lvl w:ilvl="7" w:tplc="B0CCF734">
      <w:numFmt w:val="decimal"/>
      <w:lvlText w:val=""/>
      <w:lvlJc w:val="left"/>
    </w:lvl>
    <w:lvl w:ilvl="8" w:tplc="0BC263D4">
      <w:numFmt w:val="decimal"/>
      <w:lvlText w:val=""/>
      <w:lvlJc w:val="left"/>
    </w:lvl>
  </w:abstractNum>
  <w:abstractNum w:abstractNumId="1" w15:restartNumberingAfterBreak="0">
    <w:nsid w:val="089915E7"/>
    <w:multiLevelType w:val="hybridMultilevel"/>
    <w:tmpl w:val="F8F69350"/>
    <w:lvl w:ilvl="0" w:tplc="2EE6AB7A">
      <w:numFmt w:val="bullet"/>
      <w:lvlText w:val=""/>
      <w:lvlJc w:val="left"/>
      <w:pPr>
        <w:ind w:left="786" w:hanging="360"/>
      </w:pPr>
      <w:rPr>
        <w:rFonts w:ascii="Symbol" w:eastAsia="TimesNewRomanPSMT"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9841743"/>
    <w:multiLevelType w:val="hybridMultilevel"/>
    <w:tmpl w:val="0270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9309A"/>
    <w:multiLevelType w:val="hybridMultilevel"/>
    <w:tmpl w:val="AAAE4F7C"/>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6431904"/>
    <w:multiLevelType w:val="hybridMultilevel"/>
    <w:tmpl w:val="F96C3E8E"/>
    <w:lvl w:ilvl="0" w:tplc="3C7E0278">
      <w:start w:val="4"/>
      <w:numFmt w:val="bullet"/>
      <w:lvlText w:val=""/>
      <w:lvlJc w:val="left"/>
      <w:pPr>
        <w:ind w:left="1069" w:hanging="360"/>
      </w:pPr>
      <w:rPr>
        <w:rFonts w:ascii="Symbol" w:eastAsia="TimesNewRomanPSMT"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8F46D83"/>
    <w:multiLevelType w:val="hybridMultilevel"/>
    <w:tmpl w:val="762C09B0"/>
    <w:lvl w:ilvl="0" w:tplc="B1F20BF0">
      <w:start w:val="8"/>
      <w:numFmt w:val="bullet"/>
      <w:lvlText w:val=""/>
      <w:lvlJc w:val="left"/>
      <w:pPr>
        <w:ind w:left="36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789B3067"/>
    <w:multiLevelType w:val="hybridMultilevel"/>
    <w:tmpl w:val="29D89D66"/>
    <w:lvl w:ilvl="0" w:tplc="CFA47FB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051454"/>
    <w:multiLevelType w:val="hybridMultilevel"/>
    <w:tmpl w:val="A56A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975BD7"/>
    <w:multiLevelType w:val="hybridMultilevel"/>
    <w:tmpl w:val="B694F30E"/>
    <w:lvl w:ilvl="0" w:tplc="C50628BA">
      <w:numFmt w:val="bullet"/>
      <w:lvlText w:val=""/>
      <w:lvlJc w:val="left"/>
      <w:pPr>
        <w:ind w:left="644" w:hanging="360"/>
      </w:pPr>
      <w:rPr>
        <w:rFonts w:ascii="Symbol" w:eastAsia="TimesNewRomanPSMT"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EC8"/>
    <w:rsid w:val="0000707F"/>
    <w:rsid w:val="00007EAC"/>
    <w:rsid w:val="00097C3E"/>
    <w:rsid w:val="000C3EC8"/>
    <w:rsid w:val="0015133F"/>
    <w:rsid w:val="00152FB3"/>
    <w:rsid w:val="00275ADB"/>
    <w:rsid w:val="00310DFA"/>
    <w:rsid w:val="0037505A"/>
    <w:rsid w:val="003A7E6D"/>
    <w:rsid w:val="00444430"/>
    <w:rsid w:val="0047453C"/>
    <w:rsid w:val="004C7C38"/>
    <w:rsid w:val="004E1A39"/>
    <w:rsid w:val="00557A00"/>
    <w:rsid w:val="00572A20"/>
    <w:rsid w:val="005A7F3A"/>
    <w:rsid w:val="0068667D"/>
    <w:rsid w:val="00696C66"/>
    <w:rsid w:val="007201D6"/>
    <w:rsid w:val="007255B0"/>
    <w:rsid w:val="00777F92"/>
    <w:rsid w:val="00836CD8"/>
    <w:rsid w:val="00936861"/>
    <w:rsid w:val="00A1712F"/>
    <w:rsid w:val="00FD317B"/>
    <w:rsid w:val="00FD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DC2D"/>
  <w15:docId w15:val="{CDBC18C3-60C3-410B-81F8-C8812742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0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qFormat/>
    <w:rsid w:val="000C3EC8"/>
    <w:pPr>
      <w:suppressAutoHyphens/>
      <w:spacing w:after="140" w:line="288" w:lineRule="auto"/>
    </w:pPr>
    <w:rPr>
      <w:rFonts w:ascii="Times New Roman" w:eastAsiaTheme="minorEastAsia" w:hAnsi="Times New Roman" w:cs="Times New Roman"/>
      <w:color w:val="00000A"/>
      <w:sz w:val="20"/>
      <w:szCs w:val="20"/>
      <w:lang w:eastAsia="ru-RU"/>
    </w:rPr>
  </w:style>
  <w:style w:type="character" w:customStyle="1" w:styleId="a4">
    <w:name w:val="Основной текст Знак"/>
    <w:basedOn w:val="a0"/>
    <w:uiPriority w:val="99"/>
    <w:semiHidden/>
    <w:rsid w:val="000C3EC8"/>
  </w:style>
  <w:style w:type="character" w:customStyle="1" w:styleId="1">
    <w:name w:val="Основной текст Знак1"/>
    <w:basedOn w:val="a0"/>
    <w:link w:val="a3"/>
    <w:uiPriority w:val="99"/>
    <w:locked/>
    <w:rsid w:val="000C3EC8"/>
    <w:rPr>
      <w:rFonts w:ascii="Times New Roman" w:eastAsiaTheme="minorEastAsia" w:hAnsi="Times New Roman" w:cs="Times New Roman"/>
      <w:color w:val="00000A"/>
      <w:sz w:val="20"/>
      <w:szCs w:val="20"/>
      <w:lang w:eastAsia="ru-RU"/>
    </w:rPr>
  </w:style>
  <w:style w:type="character" w:customStyle="1" w:styleId="a5">
    <w:name w:val="Без интервала Знак"/>
    <w:aliases w:val="Пункт 2 Знак,основа Знак"/>
    <w:link w:val="a6"/>
    <w:locked/>
    <w:rsid w:val="000C3EC8"/>
    <w:rPr>
      <w:rFonts w:ascii="Calibri" w:eastAsia="Times New Roman" w:hAnsi="Calibri" w:cs="Times New Roman"/>
      <w:lang w:eastAsia="ar-SA"/>
    </w:rPr>
  </w:style>
  <w:style w:type="paragraph" w:styleId="a6">
    <w:name w:val="No Spacing"/>
    <w:aliases w:val="Пункт 2,основа"/>
    <w:link w:val="a5"/>
    <w:qFormat/>
    <w:rsid w:val="000C3EC8"/>
    <w:pPr>
      <w:suppressAutoHyphens/>
      <w:spacing w:after="0" w:line="240" w:lineRule="auto"/>
    </w:pPr>
    <w:rPr>
      <w:rFonts w:ascii="Calibri" w:eastAsia="Times New Roman" w:hAnsi="Calibri" w:cs="Times New Roman"/>
      <w:lang w:eastAsia="ar-SA"/>
    </w:rPr>
  </w:style>
  <w:style w:type="character" w:customStyle="1" w:styleId="a7">
    <w:name w:val="Абзац списка Знак"/>
    <w:link w:val="a8"/>
    <w:uiPriority w:val="34"/>
    <w:locked/>
    <w:rsid w:val="000C3EC8"/>
    <w:rPr>
      <w:rFonts w:eastAsiaTheme="minorEastAsia"/>
      <w:lang w:eastAsia="ru-RU"/>
    </w:rPr>
  </w:style>
  <w:style w:type="paragraph" w:styleId="a8">
    <w:name w:val="List Paragraph"/>
    <w:basedOn w:val="a"/>
    <w:link w:val="a7"/>
    <w:uiPriority w:val="34"/>
    <w:qFormat/>
    <w:rsid w:val="000C3EC8"/>
    <w:pPr>
      <w:ind w:left="720"/>
      <w:contextualSpacing/>
    </w:pPr>
    <w:rPr>
      <w:rFonts w:eastAsiaTheme="minorEastAsia"/>
      <w:lang w:eastAsia="ru-RU"/>
    </w:rPr>
  </w:style>
  <w:style w:type="paragraph" w:customStyle="1" w:styleId="11">
    <w:name w:val="Заголовок 11"/>
    <w:basedOn w:val="a"/>
    <w:uiPriority w:val="1"/>
    <w:qFormat/>
    <w:rsid w:val="000C3EC8"/>
    <w:pPr>
      <w:widowControl w:val="0"/>
      <w:autoSpaceDE w:val="0"/>
      <w:autoSpaceDN w:val="0"/>
      <w:spacing w:after="0" w:line="240" w:lineRule="auto"/>
      <w:ind w:left="1387"/>
      <w:outlineLvl w:val="1"/>
    </w:pPr>
    <w:rPr>
      <w:rFonts w:ascii="Times New Roman" w:eastAsia="Times New Roman" w:hAnsi="Times New Roman" w:cs="Times New Roman"/>
      <w:b/>
      <w:bCs/>
      <w:sz w:val="24"/>
      <w:szCs w:val="24"/>
      <w:lang w:eastAsia="ru-RU" w:bidi="ru-RU"/>
    </w:rPr>
  </w:style>
  <w:style w:type="table" w:styleId="a9">
    <w:name w:val="Table Grid"/>
    <w:basedOn w:val="a1"/>
    <w:uiPriority w:val="59"/>
    <w:rsid w:val="000C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6CD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36CD8"/>
    <w:rPr>
      <w:rFonts w:ascii="Segoe UI" w:hAnsi="Segoe UI" w:cs="Segoe UI"/>
      <w:sz w:val="18"/>
      <w:szCs w:val="18"/>
    </w:rPr>
  </w:style>
  <w:style w:type="paragraph" w:customStyle="1" w:styleId="c42">
    <w:name w:val="c42"/>
    <w:basedOn w:val="a"/>
    <w:uiPriority w:val="99"/>
    <w:rsid w:val="00275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275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uiPriority w:val="99"/>
    <w:rsid w:val="00275A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rsid w:val="00275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0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16</cp:revision>
  <cp:lastPrinted>2021-08-23T06:31:00Z</cp:lastPrinted>
  <dcterms:created xsi:type="dcterms:W3CDTF">2021-08-26T16:45:00Z</dcterms:created>
  <dcterms:modified xsi:type="dcterms:W3CDTF">2024-09-09T14:26:00Z</dcterms:modified>
</cp:coreProperties>
</file>