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7B59" w14:textId="77777777" w:rsidR="00C05390" w:rsidRDefault="00C05390" w:rsidP="00EA747A">
      <w:pPr>
        <w:tabs>
          <w:tab w:val="left" w:pos="0"/>
        </w:tabs>
        <w:spacing w:after="0" w:line="240" w:lineRule="auto"/>
        <w:jc w:val="center"/>
        <w:rPr>
          <w:rFonts w:ascii="Times New Roman" w:hAnsi="Times New Roman"/>
          <w:b/>
          <w:sz w:val="24"/>
          <w:szCs w:val="24"/>
          <w:shd w:val="clear" w:color="auto" w:fill="FFFFFF"/>
        </w:rPr>
      </w:pPr>
    </w:p>
    <w:p w14:paraId="5D47C77E" w14:textId="77777777" w:rsidR="00C05390" w:rsidRDefault="00C05390" w:rsidP="00EA747A">
      <w:pPr>
        <w:tabs>
          <w:tab w:val="left" w:pos="0"/>
        </w:tabs>
        <w:spacing w:after="0" w:line="240" w:lineRule="auto"/>
        <w:jc w:val="center"/>
        <w:rPr>
          <w:rFonts w:ascii="Times New Roman" w:hAnsi="Times New Roman"/>
          <w:b/>
          <w:sz w:val="24"/>
          <w:szCs w:val="24"/>
          <w:shd w:val="clear" w:color="auto" w:fill="FFFFFF"/>
        </w:rPr>
      </w:pPr>
    </w:p>
    <w:p w14:paraId="31ED54CC" w14:textId="2A082423" w:rsidR="00F613E8" w:rsidRDefault="00F613E8" w:rsidP="00EA747A">
      <w:pPr>
        <w:tabs>
          <w:tab w:val="left" w:pos="0"/>
        </w:tabs>
        <w:spacing w:after="0" w:line="240" w:lineRule="auto"/>
        <w:jc w:val="center"/>
        <w:rPr>
          <w:rFonts w:ascii="Times New Roman" w:hAnsi="Times New Roman"/>
          <w:b/>
          <w:sz w:val="24"/>
          <w:szCs w:val="24"/>
          <w:shd w:val="clear" w:color="auto" w:fill="FFFFFF"/>
        </w:rPr>
      </w:pPr>
      <w:r>
        <w:rPr>
          <w:noProof/>
          <w:sz w:val="20"/>
        </w:rPr>
        <w:drawing>
          <wp:inline distT="0" distB="0" distL="0" distR="0" wp14:anchorId="155F2631" wp14:editId="35E0B06F">
            <wp:extent cx="6400800" cy="9441504"/>
            <wp:effectExtent l="0" t="0" r="0" b="762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5" cstate="print"/>
                    <a:stretch>
                      <a:fillRect/>
                    </a:stretch>
                  </pic:blipFill>
                  <pic:spPr>
                    <a:xfrm>
                      <a:off x="0" y="0"/>
                      <a:ext cx="6404636" cy="9447162"/>
                    </a:xfrm>
                    <a:prstGeom prst="rect">
                      <a:avLst/>
                    </a:prstGeom>
                  </pic:spPr>
                </pic:pic>
              </a:graphicData>
            </a:graphic>
          </wp:inline>
        </w:drawing>
      </w:r>
    </w:p>
    <w:p w14:paraId="4E91F443" w14:textId="77777777" w:rsidR="00EA747A" w:rsidRPr="00386F44" w:rsidRDefault="00EA747A" w:rsidP="00EA747A">
      <w:pPr>
        <w:tabs>
          <w:tab w:val="left" w:pos="0"/>
        </w:tabs>
        <w:spacing w:after="0" w:line="240" w:lineRule="auto"/>
        <w:jc w:val="center"/>
        <w:rPr>
          <w:rFonts w:ascii="Times New Roman" w:hAnsi="Times New Roman"/>
          <w:b/>
          <w:sz w:val="24"/>
          <w:szCs w:val="24"/>
          <w:shd w:val="clear" w:color="auto" w:fill="FFFFFF"/>
        </w:rPr>
      </w:pPr>
      <w:r w:rsidRPr="00386F44">
        <w:rPr>
          <w:rFonts w:ascii="Times New Roman" w:hAnsi="Times New Roman"/>
          <w:b/>
          <w:sz w:val="24"/>
          <w:szCs w:val="24"/>
          <w:shd w:val="clear" w:color="auto" w:fill="FFFFFF"/>
        </w:rPr>
        <w:lastRenderedPageBreak/>
        <w:t>ИЗОБРАЗИТЕЛЬНАЯ ДЕЯТЕЛЬНОСТЬ</w:t>
      </w:r>
    </w:p>
    <w:p w14:paraId="50549E35" w14:textId="77777777" w:rsidR="00B83DCC" w:rsidRDefault="00B83DCC" w:rsidP="00386F44">
      <w:pPr>
        <w:tabs>
          <w:tab w:val="left" w:pos="0"/>
        </w:tabs>
        <w:spacing w:after="0" w:line="240" w:lineRule="auto"/>
        <w:jc w:val="center"/>
        <w:rPr>
          <w:rFonts w:ascii="Times New Roman" w:hAnsi="Times New Roman"/>
          <w:b/>
          <w:sz w:val="24"/>
          <w:szCs w:val="24"/>
          <w:shd w:val="clear" w:color="auto" w:fill="FFFFFF"/>
        </w:rPr>
      </w:pPr>
    </w:p>
    <w:p w14:paraId="5946385C" w14:textId="77777777" w:rsidR="00EA747A" w:rsidRPr="00386F44" w:rsidRDefault="00EA747A" w:rsidP="00386F44">
      <w:pPr>
        <w:tabs>
          <w:tab w:val="left" w:pos="0"/>
        </w:tabs>
        <w:spacing w:after="0" w:line="240" w:lineRule="auto"/>
        <w:jc w:val="center"/>
        <w:rPr>
          <w:rFonts w:ascii="Times New Roman" w:hAnsi="Times New Roman"/>
          <w:b/>
          <w:sz w:val="24"/>
          <w:szCs w:val="24"/>
          <w:shd w:val="clear" w:color="auto" w:fill="FFFFFF"/>
        </w:rPr>
      </w:pPr>
      <w:r w:rsidRPr="00386F44">
        <w:rPr>
          <w:rFonts w:ascii="Times New Roman" w:hAnsi="Times New Roman"/>
          <w:b/>
          <w:sz w:val="24"/>
          <w:szCs w:val="24"/>
          <w:shd w:val="clear" w:color="auto" w:fill="FFFFFF"/>
        </w:rPr>
        <w:t>Пояснительная записка</w:t>
      </w:r>
    </w:p>
    <w:p w14:paraId="70B9B2C8" w14:textId="34E838EB" w:rsidR="00C65E21" w:rsidRDefault="00C65E21" w:rsidP="00C65E21">
      <w:pPr>
        <w:spacing w:after="0" w:line="240" w:lineRule="auto"/>
        <w:ind w:firstLine="720"/>
        <w:jc w:val="both"/>
        <w:rPr>
          <w:rFonts w:ascii="Times New Roman" w:hAnsi="Times New Roman"/>
          <w:sz w:val="24"/>
          <w:szCs w:val="20"/>
        </w:rPr>
      </w:pPr>
      <w:r>
        <w:rPr>
          <w:rFonts w:ascii="Times New Roman" w:hAnsi="Times New Roman"/>
          <w:sz w:val="24"/>
          <w:szCs w:val="20"/>
        </w:rPr>
        <w:t>Рабочая программа по предмету «</w:t>
      </w:r>
      <w:r>
        <w:rPr>
          <w:rFonts w:ascii="Times New Roman" w:hAnsi="Times New Roman"/>
          <w:sz w:val="24"/>
          <w:szCs w:val="24"/>
        </w:rPr>
        <w:t>Изобразительная деятельность</w:t>
      </w:r>
      <w:r>
        <w:rPr>
          <w:rFonts w:ascii="Times New Roman" w:hAnsi="Times New Roman"/>
          <w:sz w:val="24"/>
          <w:szCs w:val="20"/>
        </w:rPr>
        <w:t>» для обучающихся с расстройствами аутистического спектра КГБОУ «Канская школа» разработана в соответствии с:</w:t>
      </w:r>
    </w:p>
    <w:p w14:paraId="1F0C959A" w14:textId="77777777" w:rsidR="00C65E21" w:rsidRDefault="00C65E21" w:rsidP="00C65E21">
      <w:pPr>
        <w:tabs>
          <w:tab w:val="left" w:pos="145"/>
        </w:tabs>
        <w:spacing w:after="0" w:line="240" w:lineRule="auto"/>
        <w:jc w:val="both"/>
        <w:rPr>
          <w:rFonts w:ascii="Times New Roman" w:hAnsi="Times New Roman"/>
          <w:sz w:val="24"/>
          <w:szCs w:val="20"/>
        </w:rPr>
      </w:pPr>
      <w:r>
        <w:rPr>
          <w:rFonts w:ascii="Times New Roman" w:hAnsi="Times New Roman"/>
          <w:sz w:val="24"/>
          <w:szCs w:val="20"/>
        </w:rPr>
        <w:t>Федеральным  законом от 29.12.2012– ФЗ «Об образовании в Российской Федерации» N 273-ФЗ.</w:t>
      </w:r>
    </w:p>
    <w:p w14:paraId="40D3E606" w14:textId="77777777" w:rsidR="00C65E21" w:rsidRPr="008824EC" w:rsidRDefault="00C65E21" w:rsidP="00C65E21">
      <w:pPr>
        <w:spacing w:after="0" w:line="240" w:lineRule="auto"/>
        <w:ind w:firstLine="720"/>
        <w:jc w:val="both"/>
        <w:rPr>
          <w:rFonts w:ascii="Times New Roman" w:hAnsi="Times New Roman"/>
          <w:sz w:val="24"/>
          <w:szCs w:val="20"/>
        </w:rPr>
      </w:pPr>
      <w:r w:rsidRPr="008824EC">
        <w:rPr>
          <w:rFonts w:ascii="Times New Roman" w:hAnsi="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1C2C4D0C" w14:textId="77777777" w:rsidR="00C65E21" w:rsidRDefault="00C65E21" w:rsidP="00C65E21">
      <w:pPr>
        <w:spacing w:after="0" w:line="240" w:lineRule="auto"/>
        <w:jc w:val="both"/>
        <w:rPr>
          <w:rFonts w:ascii="Times New Roman" w:hAnsi="Times New Roman"/>
          <w:sz w:val="24"/>
          <w:szCs w:val="20"/>
        </w:rPr>
      </w:pPr>
      <w:r>
        <w:rPr>
          <w:rFonts w:ascii="Times New Roman" w:hAnsi="Times New Roman"/>
          <w:sz w:val="24"/>
          <w:szCs w:val="20"/>
        </w:rPr>
        <w:t xml:space="preserve">           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№1598</w:t>
      </w:r>
    </w:p>
    <w:p w14:paraId="6A94892B" w14:textId="77777777" w:rsidR="00C65E21" w:rsidRDefault="00C65E21" w:rsidP="00C65E21">
      <w:pPr>
        <w:spacing w:after="0" w:line="240" w:lineRule="auto"/>
        <w:ind w:firstLine="720"/>
        <w:jc w:val="both"/>
        <w:rPr>
          <w:rFonts w:ascii="Times New Roman" w:hAnsi="Times New Roman"/>
          <w:sz w:val="24"/>
          <w:szCs w:val="20"/>
        </w:rPr>
      </w:pPr>
      <w:r>
        <w:rPr>
          <w:rFonts w:ascii="Times New Roman" w:hAnsi="Times New Roman"/>
          <w:sz w:val="24"/>
          <w:szCs w:val="20"/>
        </w:rPr>
        <w:t>Федеральной адаптированной основной общеобразовательной программой обучающихся с умственной отсталостью (интеллектуальными нарушениями) (Приказ №1026 от 24ноября 2022г.).</w:t>
      </w:r>
    </w:p>
    <w:p w14:paraId="5F5F1F38" w14:textId="77777777" w:rsidR="00C65E21" w:rsidRPr="00161C86" w:rsidRDefault="00C65E21" w:rsidP="00C65E21">
      <w:pPr>
        <w:suppressAutoHyphens/>
        <w:spacing w:after="0" w:line="240" w:lineRule="auto"/>
        <w:jc w:val="both"/>
        <w:rPr>
          <w:rFonts w:ascii="Times New Roman" w:hAnsi="Times New Roman"/>
          <w:b/>
          <w:sz w:val="24"/>
          <w:szCs w:val="28"/>
        </w:rPr>
      </w:pPr>
      <w:r>
        <w:rPr>
          <w:rFonts w:ascii="Times New Roman" w:eastAsia="Calibri" w:hAnsi="Times New Roman"/>
          <w:sz w:val="24"/>
          <w:szCs w:val="24"/>
        </w:rPr>
        <w:t xml:space="preserve">           </w:t>
      </w:r>
      <w:r w:rsidRPr="00161C86">
        <w:rPr>
          <w:rFonts w:ascii="Times New Roman" w:eastAsia="Calibri" w:hAnsi="Times New Roman"/>
          <w:sz w:val="24"/>
          <w:szCs w:val="24"/>
        </w:rPr>
        <w:t>Адаптированная основная общеобразовательная программа</w:t>
      </w:r>
      <w:r>
        <w:rPr>
          <w:rFonts w:ascii="Times New Roman" w:eastAsia="Calibri" w:hAnsi="Times New Roman"/>
          <w:sz w:val="24"/>
          <w:szCs w:val="24"/>
        </w:rPr>
        <w:t xml:space="preserve"> </w:t>
      </w:r>
      <w:r w:rsidRPr="00161C86">
        <w:rPr>
          <w:rFonts w:ascii="Times New Roman" w:eastAsia="Calibri" w:hAnsi="Times New Roman"/>
          <w:sz w:val="24"/>
          <w:szCs w:val="24"/>
        </w:rPr>
        <w:t>образования обучающихся с расстройствами аутис</w:t>
      </w:r>
      <w:r>
        <w:rPr>
          <w:rFonts w:ascii="Times New Roman" w:eastAsia="Calibri" w:hAnsi="Times New Roman"/>
          <w:sz w:val="24"/>
          <w:szCs w:val="24"/>
        </w:rPr>
        <w:t xml:space="preserve">тического спектра </w:t>
      </w:r>
      <w:r w:rsidRPr="00161C86">
        <w:rPr>
          <w:rFonts w:ascii="Times New Roman" w:eastAsia="Calibri" w:hAnsi="Times New Roman"/>
          <w:sz w:val="24"/>
          <w:szCs w:val="24"/>
        </w:rPr>
        <w:t>КГБОУ «Канская школа».</w:t>
      </w:r>
    </w:p>
    <w:p w14:paraId="5F3D970F" w14:textId="77777777" w:rsidR="00C65E21" w:rsidRDefault="00C65E21" w:rsidP="00C65E21">
      <w:pPr>
        <w:spacing w:after="0" w:line="240" w:lineRule="auto"/>
        <w:jc w:val="both"/>
        <w:rPr>
          <w:rFonts w:ascii="Times New Roman" w:hAnsi="Times New Roman"/>
          <w:sz w:val="24"/>
          <w:szCs w:val="20"/>
        </w:rPr>
      </w:pPr>
      <w:r>
        <w:rPr>
          <w:rFonts w:ascii="Times New Roman" w:hAnsi="Times New Roman"/>
          <w:sz w:val="24"/>
          <w:szCs w:val="20"/>
        </w:rPr>
        <w:t xml:space="preserve">            Приказом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58D913FB" w14:textId="77777777" w:rsidR="00C65E21" w:rsidRDefault="00C65E21" w:rsidP="00C65E21">
      <w:pPr>
        <w:tabs>
          <w:tab w:val="left" w:pos="0"/>
        </w:tabs>
        <w:spacing w:after="0" w:line="240" w:lineRule="auto"/>
        <w:rPr>
          <w:rFonts w:ascii="Times New Roman" w:hAnsi="Times New Roman"/>
          <w:b/>
          <w:sz w:val="24"/>
          <w:szCs w:val="24"/>
          <w:shd w:val="clear" w:color="auto" w:fill="FFFFFF"/>
        </w:rPr>
      </w:pPr>
      <w:r>
        <w:rPr>
          <w:rFonts w:ascii="Times New Roman" w:hAnsi="Times New Roman"/>
          <w:sz w:val="24"/>
          <w:szCs w:val="20"/>
        </w:rPr>
        <w:t xml:space="preserve">Уставом КГБОУ «Канская школа».  </w:t>
      </w:r>
    </w:p>
    <w:p w14:paraId="325A65D4" w14:textId="77777777" w:rsidR="00256FD0" w:rsidRPr="00256FD0" w:rsidRDefault="00256FD0" w:rsidP="00256FD0">
      <w:pPr>
        <w:spacing w:after="0" w:line="240" w:lineRule="auto"/>
        <w:jc w:val="both"/>
        <w:rPr>
          <w:rFonts w:ascii="Times New Roman" w:hAnsi="Times New Roman"/>
          <w:sz w:val="24"/>
          <w:szCs w:val="24"/>
        </w:rPr>
      </w:pPr>
      <w:r w:rsidRPr="00256FD0">
        <w:rPr>
          <w:rFonts w:ascii="Times New Roman" w:hAnsi="Times New Roman"/>
          <w:b/>
          <w:bCs/>
          <w:sz w:val="24"/>
          <w:szCs w:val="24"/>
        </w:rPr>
        <w:t xml:space="preserve">Целью </w:t>
      </w:r>
      <w:r w:rsidRPr="00256FD0">
        <w:rPr>
          <w:rFonts w:ascii="Times New Roman" w:hAnsi="Times New Roman"/>
          <w:sz w:val="24"/>
          <w:szCs w:val="24"/>
        </w:rPr>
        <w:t>обучения изобразительной деятельности является формирование умений</w:t>
      </w:r>
      <w:r w:rsidRPr="00256FD0">
        <w:rPr>
          <w:rFonts w:ascii="Times New Roman" w:hAnsi="Times New Roman"/>
          <w:b/>
          <w:bCs/>
          <w:sz w:val="24"/>
          <w:szCs w:val="24"/>
        </w:rPr>
        <w:t xml:space="preserve"> </w:t>
      </w:r>
      <w:r w:rsidRPr="00256FD0">
        <w:rPr>
          <w:rFonts w:ascii="Times New Roman" w:hAnsi="Times New Roman"/>
          <w:sz w:val="24"/>
          <w:szCs w:val="24"/>
        </w:rPr>
        <w:t>изображать предметы и объекты окружающей действительности художественными средствами.</w:t>
      </w:r>
    </w:p>
    <w:p w14:paraId="510135EE" w14:textId="77777777" w:rsidR="00256FD0" w:rsidRPr="00256FD0" w:rsidRDefault="00256FD0" w:rsidP="00256FD0">
      <w:pPr>
        <w:spacing w:after="0" w:line="240" w:lineRule="auto"/>
        <w:rPr>
          <w:rFonts w:ascii="Times New Roman" w:hAnsi="Times New Roman"/>
          <w:sz w:val="24"/>
          <w:szCs w:val="24"/>
        </w:rPr>
      </w:pPr>
      <w:r w:rsidRPr="00256FD0">
        <w:rPr>
          <w:rFonts w:ascii="Times New Roman" w:hAnsi="Times New Roman"/>
          <w:b/>
          <w:bCs/>
          <w:sz w:val="24"/>
          <w:szCs w:val="24"/>
        </w:rPr>
        <w:t>Основные задачи:</w:t>
      </w:r>
    </w:p>
    <w:p w14:paraId="367EC2FA" w14:textId="77777777" w:rsidR="00256FD0" w:rsidRPr="00256FD0" w:rsidRDefault="00256FD0" w:rsidP="00256FD0">
      <w:pPr>
        <w:tabs>
          <w:tab w:val="left" w:pos="365"/>
        </w:tabs>
        <w:spacing w:after="0" w:line="240" w:lineRule="auto"/>
        <w:rPr>
          <w:rFonts w:ascii="Times New Roman" w:eastAsia="Symbol" w:hAnsi="Times New Roman"/>
          <w:sz w:val="24"/>
          <w:szCs w:val="24"/>
        </w:rPr>
      </w:pPr>
      <w:r w:rsidRPr="00256FD0">
        <w:rPr>
          <w:rFonts w:ascii="Times New Roman" w:hAnsi="Times New Roman"/>
          <w:sz w:val="24"/>
          <w:szCs w:val="24"/>
        </w:rPr>
        <w:t>развитие интереса к изобразительной деятельности;</w:t>
      </w:r>
    </w:p>
    <w:p w14:paraId="380AD0A8" w14:textId="77777777" w:rsidR="00256FD0" w:rsidRPr="00256FD0" w:rsidRDefault="00256FD0" w:rsidP="00256FD0">
      <w:pPr>
        <w:tabs>
          <w:tab w:val="left" w:pos="365"/>
        </w:tabs>
        <w:spacing w:after="0" w:line="240" w:lineRule="auto"/>
        <w:rPr>
          <w:rFonts w:ascii="Times New Roman" w:eastAsia="Symbol" w:hAnsi="Times New Roman"/>
          <w:sz w:val="24"/>
          <w:szCs w:val="24"/>
        </w:rPr>
      </w:pPr>
      <w:r w:rsidRPr="00256FD0">
        <w:rPr>
          <w:rFonts w:ascii="Times New Roman" w:hAnsi="Times New Roman"/>
          <w:sz w:val="24"/>
          <w:szCs w:val="24"/>
        </w:rPr>
        <w:t>формирование умений пользоваться инструментами;</w:t>
      </w:r>
    </w:p>
    <w:p w14:paraId="11F37CB9" w14:textId="77777777" w:rsidR="00256FD0" w:rsidRPr="00256FD0" w:rsidRDefault="00256FD0" w:rsidP="00256FD0">
      <w:pPr>
        <w:tabs>
          <w:tab w:val="left" w:pos="365"/>
        </w:tabs>
        <w:spacing w:after="0" w:line="240" w:lineRule="auto"/>
        <w:rPr>
          <w:rFonts w:ascii="Times New Roman" w:eastAsia="Symbol" w:hAnsi="Times New Roman"/>
          <w:sz w:val="24"/>
          <w:szCs w:val="24"/>
        </w:rPr>
      </w:pPr>
      <w:r w:rsidRPr="00256FD0">
        <w:rPr>
          <w:rFonts w:ascii="Times New Roman" w:hAnsi="Times New Roman"/>
          <w:sz w:val="24"/>
          <w:szCs w:val="24"/>
        </w:rPr>
        <w:t>обучение доступным приемам работы с различными материалами;</w:t>
      </w:r>
    </w:p>
    <w:p w14:paraId="450487D1" w14:textId="77777777" w:rsidR="00256FD0" w:rsidRPr="00256FD0" w:rsidRDefault="00256FD0" w:rsidP="00256FD0">
      <w:pPr>
        <w:tabs>
          <w:tab w:val="left" w:pos="365"/>
        </w:tabs>
        <w:spacing w:after="0" w:line="240" w:lineRule="auto"/>
        <w:rPr>
          <w:rFonts w:ascii="Times New Roman" w:eastAsia="Symbol" w:hAnsi="Times New Roman"/>
          <w:sz w:val="24"/>
          <w:szCs w:val="24"/>
        </w:rPr>
      </w:pPr>
      <w:r w:rsidRPr="00256FD0">
        <w:rPr>
          <w:rFonts w:ascii="Times New Roman" w:hAnsi="Times New Roman"/>
          <w:sz w:val="24"/>
          <w:szCs w:val="24"/>
        </w:rPr>
        <w:t>обучение изображению (изготовлению) отдельных элементов;</w:t>
      </w:r>
    </w:p>
    <w:p w14:paraId="59DB491F" w14:textId="77777777" w:rsidR="00256FD0" w:rsidRPr="00256FD0" w:rsidRDefault="00256FD0" w:rsidP="00256FD0">
      <w:pPr>
        <w:tabs>
          <w:tab w:val="left" w:pos="365"/>
        </w:tabs>
        <w:spacing w:after="0" w:line="240" w:lineRule="auto"/>
        <w:rPr>
          <w:rFonts w:ascii="Times New Roman" w:eastAsia="Symbol" w:hAnsi="Times New Roman"/>
          <w:sz w:val="24"/>
          <w:szCs w:val="24"/>
        </w:rPr>
      </w:pPr>
      <w:r w:rsidRPr="00256FD0">
        <w:rPr>
          <w:rFonts w:ascii="Times New Roman" w:hAnsi="Times New Roman"/>
          <w:sz w:val="24"/>
          <w:szCs w:val="24"/>
        </w:rPr>
        <w:t>развитие художественно-творческих способностей.</w:t>
      </w:r>
    </w:p>
    <w:p w14:paraId="4C910F31" w14:textId="1DE76101" w:rsidR="00EA747A" w:rsidRDefault="00EA747A" w:rsidP="00256FD0">
      <w:pPr>
        <w:tabs>
          <w:tab w:val="left" w:pos="0"/>
        </w:tabs>
        <w:spacing w:after="0" w:line="240" w:lineRule="auto"/>
        <w:jc w:val="both"/>
        <w:rPr>
          <w:rFonts w:ascii="Times New Roman" w:hAnsi="Times New Roman"/>
          <w:sz w:val="24"/>
          <w:szCs w:val="24"/>
          <w:shd w:val="clear" w:color="auto" w:fill="FFFFFF"/>
        </w:rPr>
      </w:pPr>
      <w:r w:rsidRPr="00CF540C">
        <w:rPr>
          <w:rFonts w:ascii="Times New Roman" w:hAnsi="Times New Roman"/>
          <w:sz w:val="24"/>
          <w:szCs w:val="24"/>
          <w:shd w:val="clear" w:color="auto" w:fill="FFFFFF"/>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w:t>
      </w:r>
    </w:p>
    <w:p w14:paraId="50811677" w14:textId="77777777" w:rsidR="00C65E21" w:rsidRPr="00CF540C" w:rsidRDefault="00C65E21" w:rsidP="00256FD0">
      <w:pPr>
        <w:tabs>
          <w:tab w:val="left" w:pos="0"/>
        </w:tabs>
        <w:spacing w:after="0" w:line="240" w:lineRule="auto"/>
        <w:jc w:val="both"/>
        <w:rPr>
          <w:rFonts w:ascii="Times New Roman" w:hAnsi="Times New Roman"/>
          <w:sz w:val="24"/>
          <w:szCs w:val="24"/>
          <w:shd w:val="clear" w:color="auto" w:fill="FFFFFF"/>
        </w:rPr>
      </w:pPr>
    </w:p>
    <w:p w14:paraId="2A08D1AC" w14:textId="77777777" w:rsidR="00C65E21" w:rsidRPr="003F1F5F" w:rsidRDefault="00C65E21" w:rsidP="00C65E21">
      <w:pPr>
        <w:spacing w:after="0" w:line="240" w:lineRule="auto"/>
        <w:ind w:firstLine="709"/>
        <w:jc w:val="center"/>
        <w:rPr>
          <w:rFonts w:ascii="Times New Roman" w:eastAsiaTheme="minorHAnsi" w:hAnsi="Times New Roman"/>
          <w:b/>
          <w:sz w:val="24"/>
          <w:szCs w:val="24"/>
        </w:rPr>
      </w:pPr>
      <w:r w:rsidRPr="003F1F5F">
        <w:rPr>
          <w:rFonts w:ascii="Times New Roman" w:eastAsiaTheme="minorHAnsi" w:hAnsi="Times New Roman"/>
          <w:b/>
          <w:sz w:val="24"/>
          <w:szCs w:val="24"/>
        </w:rPr>
        <w:t>Общая характеристика учебного предмета</w:t>
      </w:r>
    </w:p>
    <w:p w14:paraId="2F608E60" w14:textId="73B92EE6" w:rsidR="00C65E21" w:rsidRPr="003F1F5F" w:rsidRDefault="00C65E21" w:rsidP="00C65E21">
      <w:pPr>
        <w:shd w:val="clear" w:color="auto" w:fill="FFFFFF"/>
        <w:spacing w:after="0" w:line="240" w:lineRule="auto"/>
        <w:ind w:firstLine="709"/>
        <w:jc w:val="both"/>
        <w:rPr>
          <w:rFonts w:ascii="Times New Roman" w:hAnsi="Times New Roman"/>
          <w:color w:val="000000"/>
          <w:sz w:val="24"/>
          <w:szCs w:val="21"/>
        </w:rPr>
      </w:pPr>
      <w:r w:rsidRPr="003F1F5F">
        <w:rPr>
          <w:rFonts w:ascii="Times New Roman" w:hAnsi="Times New Roman"/>
          <w:color w:val="000000"/>
          <w:sz w:val="24"/>
          <w:szCs w:val="21"/>
        </w:rPr>
        <w:t xml:space="preserve">Изобразительная деятельность занимает важное место в работе с ребенком с </w:t>
      </w:r>
      <w:r>
        <w:rPr>
          <w:rFonts w:ascii="Times New Roman" w:hAnsi="Times New Roman"/>
          <w:color w:val="000000"/>
          <w:sz w:val="24"/>
          <w:szCs w:val="21"/>
        </w:rPr>
        <w:t xml:space="preserve">РАС. </w:t>
      </w:r>
      <w:r w:rsidRPr="003F1F5F">
        <w:rPr>
          <w:rFonts w:ascii="Times New Roman" w:hAnsi="Times New Roman"/>
          <w:color w:val="000000"/>
          <w:sz w:val="24"/>
          <w:szCs w:val="21"/>
        </w:rPr>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w:t>
      </w:r>
    </w:p>
    <w:p w14:paraId="2642B904" w14:textId="77777777" w:rsidR="00C65E21" w:rsidRPr="003F1F5F" w:rsidRDefault="00C65E21" w:rsidP="00C65E21">
      <w:pPr>
        <w:shd w:val="clear" w:color="auto" w:fill="FFFFFF"/>
        <w:spacing w:after="0" w:line="240" w:lineRule="auto"/>
        <w:ind w:firstLine="709"/>
        <w:jc w:val="both"/>
        <w:rPr>
          <w:rFonts w:ascii="Times New Roman" w:hAnsi="Times New Roman"/>
          <w:color w:val="000000"/>
          <w:sz w:val="24"/>
          <w:szCs w:val="21"/>
        </w:rPr>
      </w:pPr>
      <w:r w:rsidRPr="003F1F5F">
        <w:rPr>
          <w:rFonts w:ascii="Times New Roman" w:hAnsi="Times New Roman"/>
          <w:color w:val="000000"/>
          <w:sz w:val="24"/>
          <w:szCs w:val="21"/>
        </w:rPr>
        <w:t>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w:t>
      </w:r>
    </w:p>
    <w:p w14:paraId="68C09482" w14:textId="77777777" w:rsidR="00C65E21" w:rsidRPr="003F1F5F" w:rsidRDefault="00C65E21" w:rsidP="00C65E21">
      <w:pPr>
        <w:shd w:val="clear" w:color="auto" w:fill="FFFFFF"/>
        <w:spacing w:after="0" w:line="240" w:lineRule="auto"/>
        <w:jc w:val="both"/>
        <w:rPr>
          <w:rFonts w:ascii="Times New Roman" w:hAnsi="Times New Roman"/>
          <w:color w:val="000000"/>
          <w:sz w:val="24"/>
          <w:szCs w:val="21"/>
        </w:rPr>
      </w:pPr>
      <w:r w:rsidRPr="003F1F5F">
        <w:rPr>
          <w:rFonts w:ascii="Times New Roman" w:hAnsi="Times New Roman"/>
          <w:color w:val="000000"/>
          <w:sz w:val="24"/>
          <w:szCs w:val="21"/>
        </w:rPr>
        <w:t>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14:paraId="3F0E390F" w14:textId="77777777" w:rsidR="00C65E21" w:rsidRPr="003F1F5F" w:rsidRDefault="00C65E21" w:rsidP="00C65E21">
      <w:pPr>
        <w:shd w:val="clear" w:color="auto" w:fill="FFFFFF"/>
        <w:spacing w:after="0" w:line="240" w:lineRule="auto"/>
        <w:ind w:firstLine="709"/>
        <w:jc w:val="both"/>
        <w:rPr>
          <w:rFonts w:ascii="Times New Roman" w:hAnsi="Times New Roman"/>
          <w:color w:val="000000"/>
          <w:sz w:val="24"/>
          <w:szCs w:val="21"/>
        </w:rPr>
      </w:pPr>
      <w:r w:rsidRPr="003F1F5F">
        <w:rPr>
          <w:rFonts w:ascii="Times New Roman" w:hAnsi="Times New Roman"/>
          <w:b/>
          <w:sz w:val="24"/>
          <w:szCs w:val="24"/>
        </w:rPr>
        <w:t>Задачи предмета:</w:t>
      </w:r>
    </w:p>
    <w:p w14:paraId="1FAFDBA1"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формирование положительного отношения ребенка к занятиям;</w:t>
      </w:r>
    </w:p>
    <w:p w14:paraId="38896789"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собственной активности ребенка;</w:t>
      </w:r>
    </w:p>
    <w:p w14:paraId="0A55C784"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формирование устойчивой мотивации к выполнению заданий;</w:t>
      </w:r>
    </w:p>
    <w:p w14:paraId="17D3D724"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формирование и развитие целенаправленных действий;</w:t>
      </w:r>
    </w:p>
    <w:p w14:paraId="34F13ECB"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планирования и контроля деятельности;</w:t>
      </w:r>
    </w:p>
    <w:p w14:paraId="2602CCDC"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lastRenderedPageBreak/>
        <w:t>- развитие способности применять полученные знания для решения новых аналогичных задач.</w:t>
      </w:r>
    </w:p>
    <w:p w14:paraId="5479E8F7"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b/>
          <w:bCs/>
          <w:color w:val="000000"/>
          <w:sz w:val="24"/>
          <w:szCs w:val="21"/>
        </w:rPr>
        <w:t>Специальные – коррекционные задачи</w:t>
      </w:r>
      <w:r w:rsidRPr="003F1F5F">
        <w:rPr>
          <w:rFonts w:ascii="Times New Roman" w:hAnsi="Times New Roman"/>
          <w:color w:val="000000"/>
          <w:sz w:val="24"/>
          <w:szCs w:val="21"/>
        </w:rPr>
        <w:t>:</w:t>
      </w:r>
    </w:p>
    <w:p w14:paraId="63EB2BC9"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тактильных ощущений кистей рук и расширение тактильного опыта;</w:t>
      </w:r>
    </w:p>
    <w:p w14:paraId="4FFBB8FA"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зрительного восприятия;</w:t>
      </w:r>
    </w:p>
    <w:p w14:paraId="06F42B6F"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зрительного и слухового внимания;</w:t>
      </w:r>
    </w:p>
    <w:p w14:paraId="60330848"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вербальных и невербальных коммуникативных навыков;</w:t>
      </w:r>
    </w:p>
    <w:p w14:paraId="20D18C86" w14:textId="77777777" w:rsidR="00C65E21" w:rsidRPr="003F1F5F"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xml:space="preserve">- развитие пространственных представлений; </w:t>
      </w:r>
    </w:p>
    <w:p w14:paraId="740097F9" w14:textId="6D505314" w:rsidR="00EA747A" w:rsidRDefault="00C65E21" w:rsidP="00C65E21">
      <w:pPr>
        <w:shd w:val="clear" w:color="auto" w:fill="FFFFFF"/>
        <w:spacing w:after="0" w:line="240" w:lineRule="auto"/>
        <w:ind w:firstLine="709"/>
        <w:rPr>
          <w:rFonts w:ascii="Times New Roman" w:hAnsi="Times New Roman"/>
          <w:color w:val="000000"/>
          <w:sz w:val="24"/>
          <w:szCs w:val="21"/>
        </w:rPr>
      </w:pPr>
      <w:r w:rsidRPr="003F1F5F">
        <w:rPr>
          <w:rFonts w:ascii="Times New Roman" w:hAnsi="Times New Roman"/>
          <w:color w:val="000000"/>
          <w:sz w:val="24"/>
          <w:szCs w:val="21"/>
        </w:rPr>
        <w:t>- развитие мелкой моторики, зрительно-моторной координации.</w:t>
      </w:r>
    </w:p>
    <w:p w14:paraId="3D90214C" w14:textId="77777777" w:rsidR="00C65E21" w:rsidRPr="00C65E21" w:rsidRDefault="00C65E21" w:rsidP="00C65E21">
      <w:pPr>
        <w:shd w:val="clear" w:color="auto" w:fill="FFFFFF"/>
        <w:spacing w:after="0" w:line="240" w:lineRule="auto"/>
        <w:ind w:firstLine="709"/>
        <w:rPr>
          <w:rFonts w:ascii="Times New Roman" w:hAnsi="Times New Roman"/>
          <w:color w:val="000000"/>
          <w:sz w:val="24"/>
          <w:szCs w:val="21"/>
        </w:rPr>
      </w:pPr>
    </w:p>
    <w:p w14:paraId="55D32F1B" w14:textId="77777777" w:rsidR="004555E4" w:rsidRPr="00EF6C34" w:rsidRDefault="004555E4" w:rsidP="004555E4">
      <w:pPr>
        <w:spacing w:after="0" w:line="240" w:lineRule="auto"/>
        <w:jc w:val="center"/>
        <w:rPr>
          <w:rFonts w:ascii="Times New Roman" w:hAnsi="Times New Roman"/>
          <w:b/>
          <w:sz w:val="24"/>
          <w:szCs w:val="24"/>
        </w:rPr>
      </w:pPr>
      <w:r w:rsidRPr="00EF6C34">
        <w:rPr>
          <w:rFonts w:ascii="Times New Roman" w:hAnsi="Times New Roman"/>
          <w:b/>
          <w:sz w:val="24"/>
          <w:szCs w:val="24"/>
        </w:rPr>
        <w:t>Описание места учебного предмета</w:t>
      </w:r>
      <w:r>
        <w:rPr>
          <w:rFonts w:ascii="Times New Roman" w:hAnsi="Times New Roman"/>
          <w:b/>
          <w:sz w:val="24"/>
          <w:szCs w:val="24"/>
        </w:rPr>
        <w:t xml:space="preserve"> </w:t>
      </w:r>
      <w:r w:rsidRPr="00EF6C34">
        <w:rPr>
          <w:rFonts w:ascii="Times New Roman" w:hAnsi="Times New Roman"/>
          <w:b/>
          <w:sz w:val="24"/>
          <w:szCs w:val="24"/>
        </w:rPr>
        <w:t>в учебном плане</w:t>
      </w:r>
    </w:p>
    <w:p w14:paraId="21C2FE32" w14:textId="77777777" w:rsidR="00EA747A" w:rsidRDefault="004555E4" w:rsidP="00C0539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учебным планом КГБОУ «Канская школа» программа рассчитана: 3 класс – 34 рабочих недели по 3 часа (102 часа). </w:t>
      </w:r>
    </w:p>
    <w:p w14:paraId="509E8068" w14:textId="77777777" w:rsidR="00B1397C" w:rsidRDefault="00B1397C" w:rsidP="00C05390">
      <w:pPr>
        <w:spacing w:after="0" w:line="240" w:lineRule="auto"/>
        <w:ind w:firstLine="709"/>
        <w:jc w:val="both"/>
        <w:rPr>
          <w:rFonts w:ascii="Times New Roman" w:hAnsi="Times New Roman"/>
          <w:b/>
          <w:sz w:val="28"/>
          <w:szCs w:val="28"/>
          <w:shd w:val="clear" w:color="auto" w:fill="FFFFFF"/>
        </w:rPr>
      </w:pPr>
    </w:p>
    <w:p w14:paraId="6BB0F11E" w14:textId="77777777" w:rsidR="00386F44" w:rsidRPr="008F47D0" w:rsidRDefault="00386F44" w:rsidP="00386F44">
      <w:pPr>
        <w:spacing w:after="0" w:line="240" w:lineRule="auto"/>
        <w:jc w:val="center"/>
        <w:rPr>
          <w:rFonts w:ascii="Times New Roman" w:hAnsi="Times New Roman"/>
          <w:b/>
          <w:color w:val="000000"/>
          <w:sz w:val="24"/>
          <w:szCs w:val="24"/>
        </w:rPr>
      </w:pPr>
      <w:r w:rsidRPr="00124E97">
        <w:rPr>
          <w:rFonts w:ascii="Times New Roman" w:hAnsi="Times New Roman"/>
          <w:b/>
          <w:color w:val="000000"/>
          <w:sz w:val="24"/>
          <w:szCs w:val="24"/>
        </w:rPr>
        <w:t>Планируемые резуль</w:t>
      </w:r>
      <w:r>
        <w:rPr>
          <w:rFonts w:ascii="Times New Roman" w:hAnsi="Times New Roman"/>
          <w:b/>
          <w:color w:val="000000"/>
          <w:sz w:val="24"/>
          <w:szCs w:val="24"/>
        </w:rPr>
        <w:t>таты освоения учебного предмета.</w:t>
      </w:r>
    </w:p>
    <w:tbl>
      <w:tblPr>
        <w:tblStyle w:val="a5"/>
        <w:tblW w:w="9571" w:type="dxa"/>
        <w:tblLook w:val="04A0" w:firstRow="1" w:lastRow="0" w:firstColumn="1" w:lastColumn="0" w:noHBand="0" w:noVBand="1"/>
      </w:tblPr>
      <w:tblGrid>
        <w:gridCol w:w="4785"/>
        <w:gridCol w:w="4786"/>
      </w:tblGrid>
      <w:tr w:rsidR="00386F44" w14:paraId="04CA59AE" w14:textId="77777777" w:rsidTr="006C07D4">
        <w:tc>
          <w:tcPr>
            <w:tcW w:w="9571" w:type="dxa"/>
            <w:gridSpan w:val="2"/>
          </w:tcPr>
          <w:p w14:paraId="7E1EF5D8" w14:textId="5D5A4456" w:rsidR="00386F44" w:rsidRDefault="00386F44" w:rsidP="006C07D4">
            <w:pPr>
              <w:jc w:val="center"/>
              <w:rPr>
                <w:rFonts w:ascii="Times New Roman" w:hAnsi="Times New Roman"/>
                <w:b/>
                <w:color w:val="000000"/>
                <w:sz w:val="24"/>
                <w:szCs w:val="24"/>
              </w:rPr>
            </w:pPr>
            <w:r w:rsidRPr="00386F44">
              <w:rPr>
                <w:rFonts w:ascii="Times New Roman" w:hAnsi="Times New Roman"/>
                <w:i/>
                <w:iCs/>
                <w:sz w:val="24"/>
                <w:szCs w:val="24"/>
              </w:rPr>
              <w:t>Личностные результаты</w:t>
            </w:r>
          </w:p>
        </w:tc>
      </w:tr>
      <w:tr w:rsidR="00386F44" w14:paraId="5A10D3A1" w14:textId="77777777" w:rsidTr="006C07D4">
        <w:tc>
          <w:tcPr>
            <w:tcW w:w="4785" w:type="dxa"/>
          </w:tcPr>
          <w:p w14:paraId="61DF2593" w14:textId="77777777" w:rsidR="00386F44" w:rsidRPr="009C0670" w:rsidRDefault="00386F44" w:rsidP="006C07D4">
            <w:pPr>
              <w:tabs>
                <w:tab w:val="left" w:pos="0"/>
              </w:tabs>
              <w:jc w:val="center"/>
              <w:rPr>
                <w:rFonts w:ascii="Times New Roman" w:hAnsi="Times New Roman"/>
                <w:sz w:val="24"/>
                <w:szCs w:val="24"/>
                <w:shd w:val="clear" w:color="auto" w:fill="FFFFFF"/>
              </w:rPr>
            </w:pPr>
            <w:r w:rsidRPr="009C0670">
              <w:rPr>
                <w:rFonts w:ascii="Times New Roman" w:hAnsi="Times New Roman"/>
                <w:sz w:val="24"/>
                <w:szCs w:val="24"/>
                <w:shd w:val="clear" w:color="auto" w:fill="FFFFFF"/>
              </w:rPr>
              <w:t>Достаточны</w:t>
            </w:r>
            <w:r>
              <w:rPr>
                <w:rFonts w:ascii="Times New Roman" w:hAnsi="Times New Roman"/>
                <w:sz w:val="24"/>
                <w:szCs w:val="24"/>
                <w:shd w:val="clear" w:color="auto" w:fill="FFFFFF"/>
              </w:rPr>
              <w:t>й уровень</w:t>
            </w:r>
            <w:r w:rsidRPr="009C0670">
              <w:rPr>
                <w:rFonts w:ascii="Times New Roman" w:hAnsi="Times New Roman"/>
                <w:sz w:val="24"/>
                <w:szCs w:val="24"/>
                <w:shd w:val="clear" w:color="auto" w:fill="FFFFFF"/>
              </w:rPr>
              <w:t xml:space="preserve"> </w:t>
            </w:r>
          </w:p>
        </w:tc>
        <w:tc>
          <w:tcPr>
            <w:tcW w:w="4786" w:type="dxa"/>
          </w:tcPr>
          <w:p w14:paraId="48B16F8A" w14:textId="77777777" w:rsidR="00386F44" w:rsidRPr="009C0670" w:rsidRDefault="00386F44" w:rsidP="006C07D4">
            <w:pPr>
              <w:tabs>
                <w:tab w:val="left" w:pos="0"/>
              </w:tabs>
              <w:jc w:val="center"/>
              <w:rPr>
                <w:rFonts w:ascii="Times New Roman" w:hAnsi="Times New Roman"/>
                <w:sz w:val="24"/>
                <w:szCs w:val="24"/>
                <w:shd w:val="clear" w:color="auto" w:fill="FFFFFF"/>
              </w:rPr>
            </w:pPr>
            <w:r w:rsidRPr="009C0670">
              <w:rPr>
                <w:rFonts w:ascii="Times New Roman" w:hAnsi="Times New Roman"/>
                <w:sz w:val="24"/>
                <w:szCs w:val="24"/>
                <w:shd w:val="clear" w:color="auto" w:fill="FFFFFF"/>
              </w:rPr>
              <w:t>Минимальны</w:t>
            </w:r>
            <w:r>
              <w:rPr>
                <w:rFonts w:ascii="Times New Roman" w:hAnsi="Times New Roman"/>
                <w:sz w:val="24"/>
                <w:szCs w:val="24"/>
                <w:shd w:val="clear" w:color="auto" w:fill="FFFFFF"/>
              </w:rPr>
              <w:t>й уровень</w:t>
            </w:r>
          </w:p>
        </w:tc>
      </w:tr>
      <w:tr w:rsidR="00386F44" w14:paraId="76DDECB1" w14:textId="77777777" w:rsidTr="006C07D4">
        <w:tc>
          <w:tcPr>
            <w:tcW w:w="4785" w:type="dxa"/>
          </w:tcPr>
          <w:p w14:paraId="5293A0CD" w14:textId="77777777" w:rsidR="00386F44" w:rsidRPr="00386F44"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386F44">
              <w:rPr>
                <w:rFonts w:ascii="Times New Roman" w:eastAsia="TimesNewRomanPSMT" w:hAnsi="Times New Roman"/>
                <w:sz w:val="24"/>
                <w:szCs w:val="24"/>
                <w:lang w:eastAsia="en-US"/>
              </w:rPr>
              <w:t>проявление положительного отношения в процессе выполнения заданий по</w:t>
            </w:r>
            <w:r>
              <w:rPr>
                <w:rFonts w:ascii="Times New Roman" w:eastAsia="TimesNewRomanPSMT" w:hAnsi="Times New Roman"/>
                <w:sz w:val="24"/>
                <w:szCs w:val="24"/>
                <w:lang w:eastAsia="en-US"/>
              </w:rPr>
              <w:t xml:space="preserve"> </w:t>
            </w:r>
            <w:r w:rsidRPr="00386F44">
              <w:rPr>
                <w:rFonts w:ascii="Times New Roman" w:eastAsia="TimesNewRomanPSMT" w:hAnsi="Times New Roman" w:cs="Times New Roman"/>
                <w:sz w:val="24"/>
                <w:szCs w:val="24"/>
                <w:lang w:eastAsia="en-US"/>
              </w:rPr>
              <w:t>изобразительной деятельности,</w:t>
            </w:r>
          </w:p>
          <w:p w14:paraId="048CC619" w14:textId="77777777" w:rsidR="00386F44" w:rsidRPr="00386F44"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386F44">
              <w:rPr>
                <w:rFonts w:ascii="Times New Roman" w:eastAsia="TimesNewRomanPSMT" w:hAnsi="Times New Roman" w:cs="Times New Roman"/>
                <w:sz w:val="24"/>
                <w:szCs w:val="24"/>
                <w:lang w:eastAsia="en-US"/>
              </w:rPr>
              <w:t>проявление эмоций и положительно взаимодействовать со сверстниками в процессе</w:t>
            </w:r>
            <w:r>
              <w:rPr>
                <w:rFonts w:ascii="Times New Roman" w:eastAsia="TimesNewRomanPSMT" w:hAnsi="Times New Roman" w:cs="Times New Roman"/>
                <w:sz w:val="24"/>
                <w:szCs w:val="24"/>
                <w:lang w:eastAsia="en-US"/>
              </w:rPr>
              <w:t xml:space="preserve"> </w:t>
            </w:r>
            <w:r w:rsidRPr="00386F44">
              <w:rPr>
                <w:rFonts w:ascii="Times New Roman" w:eastAsia="TimesNewRomanPSMT" w:hAnsi="Times New Roman" w:cs="Times New Roman"/>
                <w:sz w:val="24"/>
                <w:szCs w:val="24"/>
                <w:lang w:eastAsia="en-US"/>
              </w:rPr>
              <w:t>продуктивных видов деятельности.</w:t>
            </w:r>
          </w:p>
        </w:tc>
        <w:tc>
          <w:tcPr>
            <w:tcW w:w="4786" w:type="dxa"/>
          </w:tcPr>
          <w:p w14:paraId="27985698" w14:textId="77777777" w:rsidR="00386F44" w:rsidRPr="00386F44" w:rsidRDefault="00386F44" w:rsidP="00386F44">
            <w:pPr>
              <w:pStyle w:val="a4"/>
              <w:numPr>
                <w:ilvl w:val="0"/>
                <w:numId w:val="3"/>
              </w:numPr>
              <w:autoSpaceDE w:val="0"/>
              <w:autoSpaceDN w:val="0"/>
              <w:adjustRightInd w:val="0"/>
              <w:ind w:left="35" w:firstLine="283"/>
              <w:jc w:val="both"/>
              <w:rPr>
                <w:rFonts w:ascii="Times New Roman" w:eastAsia="TimesNewRomanPSMT" w:hAnsi="Times New Roman"/>
                <w:sz w:val="24"/>
                <w:szCs w:val="24"/>
                <w:lang w:eastAsia="en-US"/>
              </w:rPr>
            </w:pPr>
            <w:r w:rsidRPr="00386F44">
              <w:rPr>
                <w:rFonts w:ascii="Times New Roman" w:eastAsia="TimesNewRomanPSMT" w:hAnsi="Times New Roman"/>
                <w:sz w:val="24"/>
                <w:szCs w:val="24"/>
                <w:lang w:eastAsia="en-US"/>
              </w:rPr>
              <w:t>проявление положительного отношения к изобразительной деятельности и совместным</w:t>
            </w:r>
            <w:r>
              <w:rPr>
                <w:rFonts w:ascii="Times New Roman" w:eastAsia="TimesNewRomanPSMT" w:hAnsi="Times New Roman"/>
                <w:sz w:val="24"/>
                <w:szCs w:val="24"/>
                <w:lang w:eastAsia="en-US"/>
              </w:rPr>
              <w:t xml:space="preserve"> </w:t>
            </w:r>
            <w:r w:rsidRPr="00386F44">
              <w:rPr>
                <w:rFonts w:ascii="Times New Roman" w:eastAsia="TimesNewRomanPSMT" w:hAnsi="Times New Roman" w:cs="Times New Roman"/>
                <w:sz w:val="24"/>
                <w:szCs w:val="24"/>
                <w:lang w:eastAsia="en-US"/>
              </w:rPr>
              <w:t>действиям при выполнении заданий;</w:t>
            </w:r>
          </w:p>
          <w:p w14:paraId="1A3ED0D3" w14:textId="77777777" w:rsidR="00386F44" w:rsidRPr="00386F44" w:rsidRDefault="00386F44" w:rsidP="00386F44">
            <w:pPr>
              <w:pStyle w:val="a4"/>
              <w:numPr>
                <w:ilvl w:val="0"/>
                <w:numId w:val="3"/>
              </w:numPr>
              <w:autoSpaceDE w:val="0"/>
              <w:autoSpaceDN w:val="0"/>
              <w:adjustRightInd w:val="0"/>
              <w:ind w:left="35" w:firstLine="283"/>
              <w:jc w:val="both"/>
              <w:rPr>
                <w:rFonts w:ascii="Times New Roman" w:eastAsia="TimesNewRomanPSMT" w:hAnsi="Times New Roman"/>
                <w:sz w:val="24"/>
                <w:szCs w:val="24"/>
                <w:lang w:eastAsia="en-US"/>
              </w:rPr>
            </w:pPr>
            <w:r w:rsidRPr="00386F44">
              <w:rPr>
                <w:rFonts w:ascii="Times New Roman" w:eastAsia="TimesNewRomanPSMT" w:hAnsi="Times New Roman" w:cs="Times New Roman"/>
                <w:sz w:val="24"/>
                <w:szCs w:val="24"/>
                <w:lang w:eastAsia="en-US"/>
              </w:rPr>
              <w:t>положительное взаимодействие со знакомыми людьми в ситуации продуктивных</w:t>
            </w:r>
            <w:r>
              <w:rPr>
                <w:rFonts w:ascii="Times New Roman" w:eastAsia="TimesNewRomanPSMT" w:hAnsi="Times New Roman" w:cs="Times New Roman"/>
                <w:sz w:val="24"/>
                <w:szCs w:val="24"/>
                <w:lang w:eastAsia="en-US"/>
              </w:rPr>
              <w:t xml:space="preserve"> </w:t>
            </w:r>
            <w:r w:rsidRPr="00386F44">
              <w:rPr>
                <w:rFonts w:ascii="Times New Roman" w:eastAsia="TimesNewRomanPSMT" w:hAnsi="Times New Roman" w:cs="Times New Roman"/>
                <w:sz w:val="24"/>
                <w:szCs w:val="24"/>
                <w:lang w:eastAsia="en-US"/>
              </w:rPr>
              <w:t>действий с простыми предметами.</w:t>
            </w:r>
          </w:p>
        </w:tc>
      </w:tr>
      <w:tr w:rsidR="00386F44" w14:paraId="1264C872" w14:textId="77777777" w:rsidTr="006C07D4">
        <w:tc>
          <w:tcPr>
            <w:tcW w:w="9571" w:type="dxa"/>
            <w:gridSpan w:val="2"/>
          </w:tcPr>
          <w:p w14:paraId="3ACE2B6D" w14:textId="77777777" w:rsidR="00386F44" w:rsidRPr="00374BA7" w:rsidRDefault="00386F44" w:rsidP="006C07D4">
            <w:pPr>
              <w:jc w:val="center"/>
              <w:rPr>
                <w:rFonts w:ascii="Times New Roman" w:hAnsi="Times New Roman"/>
                <w:b/>
                <w:color w:val="000000"/>
                <w:sz w:val="24"/>
                <w:szCs w:val="24"/>
              </w:rPr>
            </w:pPr>
            <w:r w:rsidRPr="00374BA7">
              <w:rPr>
                <w:rFonts w:ascii="Times New Roman" w:hAnsi="Times New Roman"/>
                <w:i/>
                <w:iCs/>
                <w:sz w:val="24"/>
                <w:szCs w:val="24"/>
              </w:rPr>
              <w:t>Предметные результаты</w:t>
            </w:r>
          </w:p>
        </w:tc>
      </w:tr>
      <w:tr w:rsidR="00386F44" w14:paraId="51E3B391" w14:textId="77777777" w:rsidTr="006C07D4">
        <w:tc>
          <w:tcPr>
            <w:tcW w:w="4785" w:type="dxa"/>
          </w:tcPr>
          <w:p w14:paraId="3F6A7AB5" w14:textId="77777777" w:rsidR="00386F44" w:rsidRPr="00374BA7" w:rsidRDefault="00386F44" w:rsidP="006C07D4">
            <w:pPr>
              <w:tabs>
                <w:tab w:val="left" w:pos="0"/>
              </w:tabs>
              <w:jc w:val="center"/>
              <w:rPr>
                <w:rFonts w:ascii="Times New Roman" w:hAnsi="Times New Roman"/>
                <w:sz w:val="24"/>
                <w:szCs w:val="24"/>
                <w:shd w:val="clear" w:color="auto" w:fill="FFFFFF"/>
              </w:rPr>
            </w:pPr>
            <w:r w:rsidRPr="00374BA7">
              <w:rPr>
                <w:rFonts w:ascii="Times New Roman" w:hAnsi="Times New Roman"/>
                <w:sz w:val="24"/>
                <w:szCs w:val="24"/>
                <w:shd w:val="clear" w:color="auto" w:fill="FFFFFF"/>
              </w:rPr>
              <w:t>Достаточный уровень</w:t>
            </w:r>
          </w:p>
        </w:tc>
        <w:tc>
          <w:tcPr>
            <w:tcW w:w="4786" w:type="dxa"/>
          </w:tcPr>
          <w:p w14:paraId="72F23B8E" w14:textId="77777777" w:rsidR="00386F44" w:rsidRPr="00374BA7" w:rsidRDefault="00386F44" w:rsidP="006C07D4">
            <w:pPr>
              <w:tabs>
                <w:tab w:val="left" w:pos="0"/>
              </w:tabs>
              <w:jc w:val="center"/>
              <w:rPr>
                <w:rFonts w:ascii="Times New Roman" w:hAnsi="Times New Roman"/>
                <w:sz w:val="24"/>
                <w:szCs w:val="24"/>
                <w:shd w:val="clear" w:color="auto" w:fill="FFFFFF"/>
              </w:rPr>
            </w:pPr>
            <w:r w:rsidRPr="00374BA7">
              <w:rPr>
                <w:rFonts w:ascii="Times New Roman" w:hAnsi="Times New Roman"/>
                <w:sz w:val="24"/>
                <w:szCs w:val="24"/>
                <w:shd w:val="clear" w:color="auto" w:fill="FFFFFF"/>
              </w:rPr>
              <w:t>Минимальный уровень</w:t>
            </w:r>
          </w:p>
        </w:tc>
      </w:tr>
      <w:tr w:rsidR="00386F44" w14:paraId="7A647648" w14:textId="77777777" w:rsidTr="006C07D4">
        <w:tc>
          <w:tcPr>
            <w:tcW w:w="4785" w:type="dxa"/>
          </w:tcPr>
          <w:p w14:paraId="276C9A9E" w14:textId="77777777" w:rsidR="00386F44" w:rsidRPr="00386F44" w:rsidRDefault="00386F44" w:rsidP="00386F44">
            <w:pPr>
              <w:pStyle w:val="a4"/>
              <w:numPr>
                <w:ilvl w:val="0"/>
                <w:numId w:val="3"/>
              </w:numPr>
              <w:autoSpaceDE w:val="0"/>
              <w:autoSpaceDN w:val="0"/>
              <w:adjustRightInd w:val="0"/>
              <w:ind w:left="0" w:firstLine="360"/>
              <w:jc w:val="both"/>
              <w:rPr>
                <w:rFonts w:ascii="Times New Roman" w:eastAsia="TimesNewRomanPSMT" w:hAnsi="Times New Roman"/>
                <w:sz w:val="24"/>
                <w:szCs w:val="24"/>
                <w:lang w:eastAsia="en-US"/>
              </w:rPr>
            </w:pPr>
            <w:r w:rsidRPr="00386F44">
              <w:rPr>
                <w:rFonts w:ascii="Times New Roman" w:eastAsia="TimesNewRomanPSMT" w:hAnsi="Times New Roman"/>
                <w:sz w:val="24"/>
                <w:szCs w:val="24"/>
                <w:lang w:eastAsia="en-US"/>
              </w:rPr>
              <w:t xml:space="preserve">умение работать </w:t>
            </w:r>
            <w:r w:rsidRPr="00386F44">
              <w:rPr>
                <w:rFonts w:ascii="Times New Roman" w:eastAsia="TimesNewRomanPSMT" w:hAnsi="Times New Roman"/>
                <w:i/>
                <w:iCs/>
                <w:sz w:val="24"/>
                <w:szCs w:val="24"/>
                <w:lang w:eastAsia="en-US"/>
              </w:rPr>
              <w:t xml:space="preserve">совместно </w:t>
            </w:r>
            <w:r w:rsidRPr="00386F44">
              <w:rPr>
                <w:rFonts w:ascii="Times New Roman" w:eastAsia="TimesNewRomanPSMT" w:hAnsi="Times New Roman"/>
                <w:sz w:val="24"/>
                <w:szCs w:val="24"/>
                <w:lang w:eastAsia="en-US"/>
              </w:rPr>
              <w:t xml:space="preserve">и </w:t>
            </w:r>
            <w:r w:rsidRPr="00386F44">
              <w:rPr>
                <w:rFonts w:ascii="Times New Roman" w:eastAsia="TimesNewRomanPSMT" w:hAnsi="Times New Roman"/>
                <w:i/>
                <w:iCs/>
                <w:sz w:val="24"/>
                <w:szCs w:val="24"/>
                <w:lang w:eastAsia="en-US"/>
              </w:rPr>
              <w:t>по образцу</w:t>
            </w:r>
            <w:r w:rsidRPr="00386F44">
              <w:rPr>
                <w:rFonts w:ascii="Times New Roman" w:eastAsia="TimesNewRomanPSMT" w:hAnsi="Times New Roman"/>
                <w:sz w:val="24"/>
                <w:szCs w:val="24"/>
                <w:lang w:eastAsia="en-US"/>
              </w:rPr>
              <w:t>; передавать изобразительными средствами (в</w:t>
            </w:r>
            <w:r>
              <w:rPr>
                <w:rFonts w:ascii="Times New Roman" w:eastAsia="TimesNewRomanPSMT" w:hAnsi="Times New Roman"/>
                <w:sz w:val="24"/>
                <w:szCs w:val="24"/>
                <w:lang w:eastAsia="en-US"/>
              </w:rPr>
              <w:t xml:space="preserve"> </w:t>
            </w:r>
            <w:r w:rsidRPr="00386F44">
              <w:rPr>
                <w:rFonts w:ascii="Times New Roman" w:eastAsia="TimesNewRomanPSMT" w:hAnsi="Times New Roman" w:cs="Times New Roman"/>
                <w:sz w:val="24"/>
                <w:szCs w:val="24"/>
                <w:lang w:eastAsia="en-US"/>
              </w:rPr>
              <w:t>лепке, в аппликации, в рисовании) основные свойства и отношения предметов (форма -</w:t>
            </w:r>
            <w:r>
              <w:rPr>
                <w:rFonts w:ascii="Times New Roman" w:eastAsia="TimesNewRomanPSMT" w:hAnsi="Times New Roman" w:cs="Times New Roman"/>
                <w:sz w:val="24"/>
                <w:szCs w:val="24"/>
                <w:lang w:eastAsia="en-US"/>
              </w:rPr>
              <w:t xml:space="preserve"> </w:t>
            </w:r>
            <w:r w:rsidRPr="00386F44">
              <w:rPr>
                <w:rFonts w:ascii="Times New Roman" w:eastAsia="TimesNewRomanPSMT" w:hAnsi="Times New Roman" w:cs="Times New Roman"/>
                <w:sz w:val="24"/>
                <w:szCs w:val="24"/>
                <w:lang w:eastAsia="en-US"/>
              </w:rPr>
              <w:t>круглый, овальный; цве</w:t>
            </w:r>
            <w:r w:rsidR="00F32C44" w:rsidRPr="00386F44">
              <w:rPr>
                <w:rFonts w:ascii="Times New Roman" w:eastAsia="TimesNewRomanPSMT" w:hAnsi="Times New Roman" w:cs="Times New Roman"/>
                <w:sz w:val="24"/>
                <w:szCs w:val="24"/>
                <w:lang w:eastAsia="en-US"/>
              </w:rPr>
              <w:t>т -</w:t>
            </w:r>
            <w:r w:rsidRPr="00386F44">
              <w:rPr>
                <w:rFonts w:ascii="Times New Roman" w:eastAsia="TimesNewRomanPSMT" w:hAnsi="Times New Roman" w:cs="Times New Roman"/>
                <w:sz w:val="24"/>
                <w:szCs w:val="24"/>
                <w:lang w:eastAsia="en-US"/>
              </w:rPr>
              <w:t xml:space="preserve"> белый, красный, коричневый, черный; разме</w:t>
            </w:r>
            <w:r w:rsidR="00F32C44" w:rsidRPr="00386F44">
              <w:rPr>
                <w:rFonts w:ascii="Times New Roman" w:eastAsia="TimesNewRomanPSMT" w:hAnsi="Times New Roman" w:cs="Times New Roman"/>
                <w:sz w:val="24"/>
                <w:szCs w:val="24"/>
                <w:lang w:eastAsia="en-US"/>
              </w:rPr>
              <w:t>р -</w:t>
            </w:r>
            <w:r w:rsidRPr="00386F44">
              <w:rPr>
                <w:rFonts w:ascii="Times New Roman" w:eastAsia="TimesNewRomanPSMT" w:hAnsi="Times New Roman" w:cs="Times New Roman"/>
                <w:sz w:val="24"/>
                <w:szCs w:val="24"/>
                <w:lang w:eastAsia="en-US"/>
              </w:rPr>
              <w:t xml:space="preserve"> большой,</w:t>
            </w:r>
            <w:r>
              <w:rPr>
                <w:rFonts w:ascii="Times New Roman" w:eastAsia="TimesNewRomanPSMT" w:hAnsi="Times New Roman" w:cs="Times New Roman"/>
                <w:sz w:val="24"/>
                <w:szCs w:val="24"/>
                <w:lang w:eastAsia="en-US"/>
              </w:rPr>
              <w:t xml:space="preserve"> </w:t>
            </w:r>
            <w:r w:rsidRPr="00386F44">
              <w:rPr>
                <w:rFonts w:ascii="Times New Roman" w:eastAsia="TimesNewRomanPSMT" w:hAnsi="Times New Roman" w:cs="Times New Roman"/>
                <w:sz w:val="24"/>
                <w:szCs w:val="24"/>
                <w:lang w:eastAsia="en-US"/>
              </w:rPr>
              <w:t>маленький, длинный, короткий; пространственные отношени</w:t>
            </w:r>
            <w:r w:rsidR="00F32C44" w:rsidRPr="00386F44">
              <w:rPr>
                <w:rFonts w:ascii="Times New Roman" w:eastAsia="TimesNewRomanPSMT" w:hAnsi="Times New Roman" w:cs="Times New Roman"/>
                <w:sz w:val="24"/>
                <w:szCs w:val="24"/>
                <w:lang w:eastAsia="en-US"/>
              </w:rPr>
              <w:t>я -</w:t>
            </w:r>
            <w:r w:rsidRPr="00386F44">
              <w:rPr>
                <w:rFonts w:ascii="Times New Roman" w:eastAsia="TimesNewRomanPSMT" w:hAnsi="Times New Roman" w:cs="Times New Roman"/>
                <w:sz w:val="24"/>
                <w:szCs w:val="24"/>
                <w:lang w:eastAsia="en-US"/>
              </w:rPr>
              <w:t xml:space="preserve"> вверху, внизу;</w:t>
            </w:r>
          </w:p>
          <w:p w14:paraId="0C746A2E" w14:textId="77777777" w:rsidR="006144BA" w:rsidRPr="006144BA" w:rsidRDefault="00386F44" w:rsidP="00386F44">
            <w:pPr>
              <w:pStyle w:val="a4"/>
              <w:numPr>
                <w:ilvl w:val="0"/>
                <w:numId w:val="3"/>
              </w:numPr>
              <w:autoSpaceDE w:val="0"/>
              <w:autoSpaceDN w:val="0"/>
              <w:adjustRightInd w:val="0"/>
              <w:ind w:left="0" w:firstLine="360"/>
              <w:jc w:val="both"/>
              <w:rPr>
                <w:rFonts w:ascii="Times New Roman" w:eastAsia="TimesNewRomanPSMT" w:hAnsi="Times New Roman"/>
                <w:sz w:val="24"/>
                <w:szCs w:val="24"/>
                <w:lang w:eastAsia="en-US"/>
              </w:rPr>
            </w:pPr>
            <w:r w:rsidRPr="00386F44">
              <w:rPr>
                <w:rFonts w:ascii="Times New Roman" w:eastAsia="TimesNewRomanPSMT" w:hAnsi="Times New Roman" w:cs="Times New Roman"/>
                <w:sz w:val="24"/>
                <w:szCs w:val="24"/>
                <w:lang w:eastAsia="en-US"/>
              </w:rPr>
              <w:t>умение ориентироваться на плоскости и на листе бумаги для создания продукта</w:t>
            </w:r>
            <w:r>
              <w:rPr>
                <w:rFonts w:ascii="Times New Roman" w:eastAsia="TimesNewRomanPSMT" w:hAnsi="Times New Roman" w:cs="Times New Roman"/>
                <w:sz w:val="24"/>
                <w:szCs w:val="24"/>
                <w:lang w:eastAsia="en-US"/>
              </w:rPr>
              <w:t xml:space="preserve"> </w:t>
            </w:r>
            <w:r w:rsidRPr="00386F44">
              <w:rPr>
                <w:rFonts w:ascii="Times New Roman" w:eastAsia="TimesNewRomanPSMT" w:hAnsi="Times New Roman" w:cs="Times New Roman"/>
                <w:sz w:val="24"/>
                <w:szCs w:val="24"/>
                <w:lang w:eastAsia="en-US"/>
              </w:rPr>
              <w:t>изобразительной деятельности</w:t>
            </w:r>
            <w:r w:rsidR="006144BA">
              <w:rPr>
                <w:rFonts w:ascii="Times New Roman" w:eastAsia="TimesNewRomanPSMT" w:hAnsi="Times New Roman" w:cs="Times New Roman"/>
                <w:sz w:val="24"/>
                <w:szCs w:val="24"/>
                <w:lang w:eastAsia="en-US"/>
              </w:rPr>
              <w:t>;</w:t>
            </w:r>
          </w:p>
          <w:p w14:paraId="691A24D3" w14:textId="77777777" w:rsidR="006144BA" w:rsidRPr="006144BA" w:rsidRDefault="00386F44" w:rsidP="00386F44">
            <w:pPr>
              <w:pStyle w:val="a4"/>
              <w:numPr>
                <w:ilvl w:val="0"/>
                <w:numId w:val="3"/>
              </w:numPr>
              <w:autoSpaceDE w:val="0"/>
              <w:autoSpaceDN w:val="0"/>
              <w:adjustRightInd w:val="0"/>
              <w:ind w:left="0" w:firstLine="360"/>
              <w:jc w:val="both"/>
              <w:rPr>
                <w:rFonts w:ascii="Times New Roman" w:eastAsia="TimesNewRomanPSMT" w:hAnsi="Times New Roman"/>
                <w:sz w:val="24"/>
                <w:szCs w:val="24"/>
                <w:lang w:eastAsia="en-US"/>
              </w:rPr>
            </w:pPr>
            <w:r w:rsidRPr="00386F44">
              <w:rPr>
                <w:rFonts w:ascii="Times New Roman" w:eastAsia="TimesNewRomanPSMT" w:hAnsi="Times New Roman" w:cs="Times New Roman"/>
                <w:sz w:val="24"/>
                <w:szCs w:val="24"/>
                <w:lang w:eastAsia="en-US"/>
              </w:rPr>
              <w:t>использовать специфические предметно-орудийные действия</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в изобразительных видах деятельности;</w:t>
            </w:r>
          </w:p>
          <w:p w14:paraId="2B03A2BF" w14:textId="77777777" w:rsidR="00386F44" w:rsidRPr="006144BA" w:rsidRDefault="00386F44" w:rsidP="006144BA">
            <w:pPr>
              <w:pStyle w:val="a4"/>
              <w:numPr>
                <w:ilvl w:val="0"/>
                <w:numId w:val="3"/>
              </w:numPr>
              <w:autoSpaceDE w:val="0"/>
              <w:autoSpaceDN w:val="0"/>
              <w:adjustRightInd w:val="0"/>
              <w:ind w:left="0" w:firstLine="360"/>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 xml:space="preserve">умение передавать в изобразительной деятельности простые </w:t>
            </w:r>
            <w:r w:rsidRPr="006144BA">
              <w:rPr>
                <w:rFonts w:ascii="Times New Roman" w:eastAsia="TimesNewRomanPSMT" w:hAnsi="Times New Roman" w:cs="Times New Roman"/>
                <w:i/>
                <w:iCs/>
                <w:sz w:val="24"/>
                <w:szCs w:val="24"/>
                <w:lang w:eastAsia="en-US"/>
              </w:rPr>
              <w:t>геометрические элементы</w:t>
            </w:r>
            <w:r w:rsidR="006144BA">
              <w:rPr>
                <w:rFonts w:ascii="Times New Roman" w:eastAsia="TimesNewRomanPSMT" w:hAnsi="Times New Roman" w:cs="Times New Roman"/>
                <w:i/>
                <w:iCs/>
                <w:sz w:val="24"/>
                <w:szCs w:val="24"/>
                <w:lang w:eastAsia="en-US"/>
              </w:rPr>
              <w:t xml:space="preserve"> </w:t>
            </w:r>
            <w:r w:rsidRPr="006144BA">
              <w:rPr>
                <w:rFonts w:ascii="Times New Roman" w:eastAsia="TimesNewRomanPSMT" w:hAnsi="Times New Roman" w:cs="Times New Roman"/>
                <w:sz w:val="24"/>
                <w:szCs w:val="24"/>
                <w:lang w:eastAsia="en-US"/>
              </w:rPr>
              <w:t xml:space="preserve">(круг, квадрат); </w:t>
            </w:r>
            <w:r w:rsidRPr="006144BA">
              <w:rPr>
                <w:rFonts w:ascii="Times New Roman" w:eastAsia="TimesNewRomanPSMT" w:hAnsi="Times New Roman" w:cs="Times New Roman"/>
                <w:i/>
                <w:iCs/>
                <w:sz w:val="24"/>
                <w:szCs w:val="24"/>
                <w:lang w:eastAsia="en-US"/>
              </w:rPr>
              <w:t xml:space="preserve">фигуры </w:t>
            </w:r>
            <w:r w:rsidRPr="006144BA">
              <w:rPr>
                <w:rFonts w:ascii="Times New Roman" w:eastAsia="TimesNewRomanPSMT" w:hAnsi="Times New Roman" w:cs="Times New Roman"/>
                <w:sz w:val="24"/>
                <w:szCs w:val="24"/>
                <w:lang w:eastAsia="en-US"/>
              </w:rPr>
              <w:t xml:space="preserve">(человека); </w:t>
            </w:r>
            <w:r w:rsidRPr="006144BA">
              <w:rPr>
                <w:rFonts w:ascii="Times New Roman" w:eastAsia="TimesNewRomanPSMT" w:hAnsi="Times New Roman" w:cs="Times New Roman"/>
                <w:i/>
                <w:iCs/>
                <w:sz w:val="24"/>
                <w:szCs w:val="24"/>
                <w:lang w:eastAsia="en-US"/>
              </w:rPr>
              <w:t xml:space="preserve">простые сюжетные композиции </w:t>
            </w:r>
            <w:r w:rsidRPr="006144BA">
              <w:rPr>
                <w:rFonts w:ascii="Times New Roman" w:eastAsia="TimesNewRomanPSMT" w:hAnsi="Times New Roman" w:cs="Times New Roman"/>
                <w:sz w:val="24"/>
                <w:szCs w:val="24"/>
                <w:lang w:eastAsia="en-US"/>
              </w:rPr>
              <w:t>(сезонные,</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праздничные).</w:t>
            </w:r>
          </w:p>
        </w:tc>
        <w:tc>
          <w:tcPr>
            <w:tcW w:w="4786" w:type="dxa"/>
          </w:tcPr>
          <w:p w14:paraId="45874909" w14:textId="77777777" w:rsidR="006144BA" w:rsidRPr="006144BA" w:rsidRDefault="00386F44" w:rsidP="00386F44">
            <w:pPr>
              <w:pStyle w:val="a4"/>
              <w:numPr>
                <w:ilvl w:val="0"/>
                <w:numId w:val="3"/>
              </w:numPr>
              <w:autoSpaceDE w:val="0"/>
              <w:autoSpaceDN w:val="0"/>
              <w:adjustRightInd w:val="0"/>
              <w:ind w:left="0" w:firstLine="318"/>
              <w:jc w:val="both"/>
              <w:rPr>
                <w:rFonts w:ascii="Times New Roman" w:eastAsia="TimesNewRomanPSMT" w:hAnsi="Times New Roman"/>
                <w:sz w:val="24"/>
                <w:szCs w:val="24"/>
                <w:lang w:eastAsia="en-US"/>
              </w:rPr>
            </w:pPr>
            <w:r w:rsidRPr="006144BA">
              <w:rPr>
                <w:rFonts w:ascii="Times New Roman" w:eastAsia="TimesNewRomanPSMT" w:hAnsi="Times New Roman"/>
                <w:sz w:val="24"/>
                <w:szCs w:val="24"/>
                <w:lang w:eastAsia="en-US"/>
              </w:rPr>
              <w:t>умение изучать предмет доступным способом обследования (ощупывание, касание,</w:t>
            </w:r>
            <w:r w:rsidR="006144BA">
              <w:rPr>
                <w:rFonts w:ascii="Times New Roman" w:eastAsia="TimesNewRomanPSMT" w:hAnsi="Times New Roman"/>
                <w:sz w:val="24"/>
                <w:szCs w:val="24"/>
                <w:lang w:eastAsia="en-US"/>
              </w:rPr>
              <w:t xml:space="preserve"> </w:t>
            </w:r>
            <w:r w:rsidRPr="006144BA">
              <w:rPr>
                <w:rFonts w:ascii="Times New Roman" w:eastAsia="TimesNewRomanPSMT" w:hAnsi="Times New Roman" w:cs="Times New Roman"/>
                <w:sz w:val="24"/>
                <w:szCs w:val="24"/>
                <w:lang w:eastAsia="en-US"/>
              </w:rPr>
              <w:t>обведение пальцем, поглаживание, перекладывание из руки в руку и т.д.);</w:t>
            </w:r>
          </w:p>
          <w:p w14:paraId="7209BB54" w14:textId="77777777" w:rsidR="00386F44" w:rsidRPr="006144BA" w:rsidRDefault="00386F44" w:rsidP="006144BA">
            <w:pPr>
              <w:pStyle w:val="a4"/>
              <w:numPr>
                <w:ilvl w:val="0"/>
                <w:numId w:val="3"/>
              </w:numPr>
              <w:autoSpaceDE w:val="0"/>
              <w:autoSpaceDN w:val="0"/>
              <w:adjustRightInd w:val="0"/>
              <w:ind w:left="0" w:firstLine="318"/>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умение удерживать, по возможности, использовать средства изобразительной деятельности</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(мел, фломастер, пластилин, элемент аппликации) в процессе совместных действий.</w:t>
            </w:r>
          </w:p>
        </w:tc>
      </w:tr>
      <w:tr w:rsidR="00386F44" w14:paraId="451C0CD0" w14:textId="77777777" w:rsidTr="006C07D4">
        <w:tc>
          <w:tcPr>
            <w:tcW w:w="9571" w:type="dxa"/>
            <w:gridSpan w:val="2"/>
          </w:tcPr>
          <w:p w14:paraId="7B1A903A" w14:textId="77777777" w:rsidR="00386F44" w:rsidRDefault="00386F44" w:rsidP="006144BA">
            <w:pPr>
              <w:jc w:val="center"/>
              <w:rPr>
                <w:rFonts w:ascii="TimesNewRomanPSMT" w:eastAsia="TimesNewRomanPSMT" w:hAnsiTheme="minorHAnsi" w:cs="TimesNewRomanPSMT"/>
                <w:sz w:val="24"/>
                <w:szCs w:val="24"/>
                <w:lang w:eastAsia="en-US"/>
              </w:rPr>
            </w:pPr>
            <w:r w:rsidRPr="006144BA">
              <w:rPr>
                <w:rFonts w:ascii="Times New Roman" w:hAnsi="Times New Roman"/>
                <w:i/>
                <w:iCs/>
                <w:sz w:val="24"/>
                <w:szCs w:val="24"/>
              </w:rPr>
              <w:t>Базовые учебные действия:</w:t>
            </w:r>
          </w:p>
        </w:tc>
      </w:tr>
      <w:tr w:rsidR="00386F44" w14:paraId="5F1E4CAA" w14:textId="77777777" w:rsidTr="006C07D4">
        <w:tc>
          <w:tcPr>
            <w:tcW w:w="9571" w:type="dxa"/>
            <w:gridSpan w:val="2"/>
          </w:tcPr>
          <w:p w14:paraId="60245842" w14:textId="77777777" w:rsidR="006144BA" w:rsidRPr="006144BA" w:rsidRDefault="00386F44" w:rsidP="006144BA">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6144BA">
              <w:rPr>
                <w:rFonts w:ascii="Times New Roman" w:eastAsia="TimesNewRomanPSMT" w:hAnsi="Times New Roman"/>
                <w:sz w:val="24"/>
                <w:szCs w:val="24"/>
                <w:lang w:eastAsia="en-US"/>
              </w:rPr>
              <w:t xml:space="preserve"> пользуются изобразительными средствами и приспособлениями в процессе выполнения</w:t>
            </w:r>
            <w:r w:rsidR="006144BA">
              <w:rPr>
                <w:rFonts w:ascii="Times New Roman" w:eastAsia="TimesNewRomanPSMT" w:hAnsi="Times New Roman"/>
                <w:sz w:val="24"/>
                <w:szCs w:val="24"/>
                <w:lang w:eastAsia="en-US"/>
              </w:rPr>
              <w:t xml:space="preserve"> </w:t>
            </w:r>
            <w:r w:rsidRPr="006144BA">
              <w:rPr>
                <w:rFonts w:ascii="Times New Roman" w:eastAsia="TimesNewRomanPSMT" w:hAnsi="Times New Roman" w:cs="Times New Roman"/>
                <w:sz w:val="24"/>
                <w:szCs w:val="24"/>
                <w:lang w:eastAsia="en-US"/>
              </w:rPr>
              <w:t>работ,</w:t>
            </w:r>
          </w:p>
          <w:p w14:paraId="6D5ACDDD" w14:textId="77777777" w:rsidR="006144BA" w:rsidRPr="006144BA"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выполняют элементарную инструкцию доступным способом, связанным с изобразительной</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деятельностью, используют приемы ощупывания, рассматривания, прикладывания, обводки,</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штриховки,</w:t>
            </w:r>
          </w:p>
          <w:p w14:paraId="4F989B15" w14:textId="77777777" w:rsidR="006144BA" w:rsidRPr="006144BA"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 xml:space="preserve"> готовят рабочее место к выполнению задания в соответствии с определенным видом</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 xml:space="preserve">изобразительной деятельности (лепкой, аппликацией, рисованием) (для 1-2 </w:t>
            </w:r>
            <w:r w:rsidRPr="006144BA">
              <w:rPr>
                <w:rFonts w:ascii="Times New Roman" w:eastAsia="TimesNewRomanPSMT" w:hAnsi="Times New Roman" w:cs="Times New Roman"/>
                <w:sz w:val="24"/>
                <w:szCs w:val="24"/>
                <w:lang w:eastAsia="en-US"/>
              </w:rPr>
              <w:lastRenderedPageBreak/>
              <w:t>группы),</w:t>
            </w:r>
          </w:p>
          <w:p w14:paraId="2C8261F3" w14:textId="77777777" w:rsidR="006144BA" w:rsidRPr="006144BA"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 xml:space="preserve"> участвуют в выполнении коллективных работ.</w:t>
            </w:r>
          </w:p>
          <w:p w14:paraId="20F481A5" w14:textId="77777777" w:rsidR="00386F44" w:rsidRPr="006144BA" w:rsidRDefault="00386F44" w:rsidP="00386F44">
            <w:pPr>
              <w:pStyle w:val="a4"/>
              <w:numPr>
                <w:ilvl w:val="0"/>
                <w:numId w:val="3"/>
              </w:numPr>
              <w:autoSpaceDE w:val="0"/>
              <w:autoSpaceDN w:val="0"/>
              <w:adjustRightInd w:val="0"/>
              <w:ind w:left="0" w:firstLine="284"/>
              <w:jc w:val="both"/>
              <w:rPr>
                <w:rFonts w:ascii="Times New Roman" w:eastAsia="TimesNewRomanPSMT" w:hAnsi="Times New Roman"/>
                <w:sz w:val="24"/>
                <w:szCs w:val="24"/>
                <w:lang w:eastAsia="en-US"/>
              </w:rPr>
            </w:pPr>
            <w:r w:rsidRPr="006144BA">
              <w:rPr>
                <w:rFonts w:ascii="Times New Roman" w:eastAsia="TimesNewRomanPSMT" w:hAnsi="Times New Roman" w:cs="Times New Roman"/>
                <w:sz w:val="24"/>
                <w:szCs w:val="24"/>
                <w:lang w:eastAsia="en-US"/>
              </w:rPr>
              <w:t>да</w:t>
            </w:r>
            <w:r w:rsidR="006144BA">
              <w:rPr>
                <w:rFonts w:ascii="Times New Roman" w:eastAsia="TimesNewRomanPSMT" w:hAnsi="Times New Roman" w:cs="Times New Roman"/>
                <w:sz w:val="24"/>
                <w:szCs w:val="24"/>
                <w:lang w:eastAsia="en-US"/>
              </w:rPr>
              <w:t>вать</w:t>
            </w:r>
            <w:r w:rsidRPr="006144BA">
              <w:rPr>
                <w:rFonts w:ascii="Times New Roman" w:eastAsia="TimesNewRomanPSMT" w:hAnsi="Times New Roman" w:cs="Times New Roman"/>
                <w:sz w:val="24"/>
                <w:szCs w:val="24"/>
                <w:lang w:eastAsia="en-US"/>
              </w:rPr>
              <w:t xml:space="preserve"> элементарную эстетическую оценку своих работ и работ сверстников (красиво -</w:t>
            </w:r>
            <w:r w:rsidR="006144BA">
              <w:rPr>
                <w:rFonts w:ascii="Times New Roman" w:eastAsia="TimesNewRomanPSMT" w:hAnsi="Times New Roman" w:cs="Times New Roman"/>
                <w:sz w:val="24"/>
                <w:szCs w:val="24"/>
                <w:lang w:eastAsia="en-US"/>
              </w:rPr>
              <w:t xml:space="preserve"> </w:t>
            </w:r>
            <w:r w:rsidRPr="006144BA">
              <w:rPr>
                <w:rFonts w:ascii="Times New Roman" w:eastAsia="TimesNewRomanPSMT" w:hAnsi="Times New Roman" w:cs="Times New Roman"/>
                <w:sz w:val="24"/>
                <w:szCs w:val="24"/>
                <w:lang w:eastAsia="en-US"/>
              </w:rPr>
              <w:t>некрасиво).</w:t>
            </w:r>
          </w:p>
        </w:tc>
      </w:tr>
    </w:tbl>
    <w:p w14:paraId="286FF8AA" w14:textId="77777777" w:rsidR="00386F44" w:rsidRPr="00386F44" w:rsidRDefault="00386F44" w:rsidP="006144BA">
      <w:pPr>
        <w:spacing w:after="0" w:line="240" w:lineRule="auto"/>
        <w:ind w:firstLine="709"/>
        <w:jc w:val="both"/>
        <w:rPr>
          <w:rFonts w:ascii="Times New Roman" w:hAnsi="Times New Roman"/>
          <w:b/>
          <w:sz w:val="28"/>
          <w:szCs w:val="28"/>
        </w:rPr>
      </w:pPr>
    </w:p>
    <w:p w14:paraId="6AA3629A" w14:textId="77777777" w:rsidR="00524649" w:rsidRPr="006144BA" w:rsidRDefault="00524649" w:rsidP="00524649">
      <w:pPr>
        <w:spacing w:after="0" w:line="240" w:lineRule="auto"/>
        <w:ind w:firstLine="709"/>
        <w:jc w:val="center"/>
        <w:rPr>
          <w:rFonts w:ascii="Times New Roman" w:hAnsi="Times New Roman"/>
          <w:b/>
          <w:color w:val="000000"/>
          <w:sz w:val="24"/>
          <w:szCs w:val="24"/>
        </w:rPr>
      </w:pPr>
      <w:r w:rsidRPr="006144BA">
        <w:rPr>
          <w:rFonts w:ascii="Times New Roman" w:hAnsi="Times New Roman"/>
          <w:b/>
          <w:color w:val="000000"/>
          <w:sz w:val="24"/>
          <w:szCs w:val="24"/>
        </w:rPr>
        <w:t>Учебно - методические обеспечение</w:t>
      </w:r>
    </w:p>
    <w:p w14:paraId="744A09E9" w14:textId="77777777" w:rsidR="00C65E21" w:rsidRDefault="00C65E21" w:rsidP="00C65E21">
      <w:pPr>
        <w:pStyle w:val="a4"/>
        <w:numPr>
          <w:ilvl w:val="0"/>
          <w:numId w:val="4"/>
        </w:num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576B15B2" w14:textId="77777777" w:rsidR="00C65E21" w:rsidRDefault="00C65E21" w:rsidP="00C65E21">
      <w:pPr>
        <w:pStyle w:val="a4"/>
        <w:numPr>
          <w:ilvl w:val="0"/>
          <w:numId w:val="4"/>
        </w:numPr>
        <w:suppressAutoHyphens/>
        <w:spacing w:after="0" w:line="240" w:lineRule="auto"/>
        <w:jc w:val="both"/>
        <w:rPr>
          <w:rFonts w:ascii="Times New Roman" w:hAnsi="Times New Roman"/>
          <w:b/>
          <w:sz w:val="24"/>
          <w:szCs w:val="28"/>
        </w:rPr>
      </w:pPr>
      <w:r>
        <w:rPr>
          <w:rFonts w:ascii="Times New Roman" w:hAnsi="Times New Roman" w:cs="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3A4D1139" w14:textId="77777777" w:rsidR="00C65E21" w:rsidRDefault="00C65E21" w:rsidP="00C65E21">
      <w:pPr>
        <w:pStyle w:val="a4"/>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487092">
        <w:rPr>
          <w:rFonts w:ascii="Times New Roman" w:eastAsia="Calibri" w:hAnsi="Times New Roman" w:cs="Times New Roman"/>
          <w:sz w:val="24"/>
          <w:szCs w:val="24"/>
        </w:rPr>
        <w:t>даптированн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основн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487092">
        <w:rPr>
          <w:rFonts w:ascii="Times New Roman" w:eastAsia="Calibri" w:hAnsi="Times New Roman" w:cs="Times New Roman"/>
          <w:sz w:val="24"/>
          <w:szCs w:val="24"/>
        </w:rPr>
        <w:t xml:space="preserve"> начального общего образования обучающихся с расстройствами аутистического спектра </w:t>
      </w:r>
      <w:r>
        <w:rPr>
          <w:rFonts w:ascii="Times New Roman" w:eastAsia="Calibri" w:hAnsi="Times New Roman" w:cs="Times New Roman"/>
          <w:sz w:val="24"/>
          <w:szCs w:val="24"/>
        </w:rPr>
        <w:t>(вариант 8.4) КГБОУ «Канская школа».</w:t>
      </w:r>
    </w:p>
    <w:p w14:paraId="37512359" w14:textId="3F202796" w:rsidR="00C65E21" w:rsidRPr="00C65E21" w:rsidRDefault="00524649" w:rsidP="00C65E21">
      <w:pPr>
        <w:pStyle w:val="a4"/>
        <w:numPr>
          <w:ilvl w:val="0"/>
          <w:numId w:val="4"/>
        </w:numPr>
        <w:spacing w:after="0" w:line="240" w:lineRule="auto"/>
        <w:jc w:val="both"/>
        <w:rPr>
          <w:rFonts w:ascii="Times New Roman" w:eastAsia="Calibri" w:hAnsi="Times New Roman" w:cs="Times New Roman"/>
          <w:sz w:val="24"/>
          <w:szCs w:val="24"/>
        </w:rPr>
      </w:pPr>
      <w:r w:rsidRPr="00C65E21">
        <w:rPr>
          <w:rFonts w:ascii="Times New Roman" w:eastAsia="Calibri" w:hAnsi="Times New Roman"/>
          <w:color w:val="000000" w:themeColor="text1"/>
          <w:sz w:val="24"/>
          <w:szCs w:val="24"/>
        </w:rPr>
        <w:t xml:space="preserve">Кузнецова Л.А. Технология. Ручной труд. </w:t>
      </w:r>
      <w:r w:rsidR="00C65E21">
        <w:rPr>
          <w:rFonts w:ascii="Times New Roman" w:eastAsia="Calibri" w:hAnsi="Times New Roman"/>
          <w:color w:val="000000" w:themeColor="text1"/>
          <w:sz w:val="24"/>
          <w:szCs w:val="24"/>
        </w:rPr>
        <w:t>3</w:t>
      </w:r>
      <w:r w:rsidRPr="00C65E21">
        <w:rPr>
          <w:rFonts w:ascii="Times New Roman" w:eastAsia="Calibri" w:hAnsi="Times New Roman"/>
          <w:color w:val="000000" w:themeColor="text1"/>
          <w:sz w:val="24"/>
          <w:szCs w:val="24"/>
        </w:rPr>
        <w:t xml:space="preserve"> класс: учеб. для общеобразоват. организаций, реализующих адапт. основные общеобразоват. программы- 2-е изд.- М.:Просвещение, 20</w:t>
      </w:r>
      <w:r w:rsidR="00C65E21">
        <w:rPr>
          <w:rFonts w:ascii="Times New Roman" w:eastAsia="Calibri" w:hAnsi="Times New Roman"/>
          <w:color w:val="000000" w:themeColor="text1"/>
          <w:sz w:val="24"/>
          <w:szCs w:val="24"/>
        </w:rPr>
        <w:t>2</w:t>
      </w:r>
      <w:r w:rsidR="004A6DB5">
        <w:rPr>
          <w:rFonts w:ascii="Times New Roman" w:eastAsia="Calibri" w:hAnsi="Times New Roman"/>
          <w:color w:val="000000" w:themeColor="text1"/>
          <w:sz w:val="24"/>
          <w:szCs w:val="24"/>
        </w:rPr>
        <w:t>3</w:t>
      </w:r>
      <w:r w:rsidRPr="00C65E21">
        <w:rPr>
          <w:rFonts w:ascii="Times New Roman" w:eastAsia="Calibri" w:hAnsi="Times New Roman"/>
          <w:color w:val="000000" w:themeColor="text1"/>
          <w:sz w:val="24"/>
          <w:szCs w:val="24"/>
        </w:rPr>
        <w:t>.</w:t>
      </w:r>
    </w:p>
    <w:p w14:paraId="6F74610C" w14:textId="19B8E557" w:rsidR="00C65E21" w:rsidRPr="00C65E21" w:rsidRDefault="00524649" w:rsidP="00C65E21">
      <w:pPr>
        <w:pStyle w:val="a4"/>
        <w:numPr>
          <w:ilvl w:val="0"/>
          <w:numId w:val="4"/>
        </w:numPr>
        <w:spacing w:after="0" w:line="240" w:lineRule="auto"/>
        <w:jc w:val="both"/>
        <w:rPr>
          <w:rFonts w:ascii="Times New Roman" w:eastAsia="Calibri" w:hAnsi="Times New Roman" w:cs="Times New Roman"/>
          <w:sz w:val="24"/>
          <w:szCs w:val="24"/>
        </w:rPr>
      </w:pPr>
      <w:r w:rsidRPr="00C65E21">
        <w:rPr>
          <w:rFonts w:ascii="Times New Roman" w:eastAsia="Calibri" w:hAnsi="Times New Roman"/>
          <w:color w:val="000000" w:themeColor="text1"/>
          <w:sz w:val="24"/>
          <w:szCs w:val="24"/>
        </w:rPr>
        <w:t xml:space="preserve"> Л.А. Кузнецова, Технология. Ручной труд. Рабочая тетрадь. 3 класс: учебное пособие для общеобразовательных организаций, реализующих адаптированные основные общеобразовательные программы. /.  – 6-е изд. – М.: Просвещение, 20</w:t>
      </w:r>
      <w:r w:rsidR="00C65E21">
        <w:rPr>
          <w:rFonts w:ascii="Times New Roman" w:eastAsia="Calibri" w:hAnsi="Times New Roman"/>
          <w:color w:val="000000" w:themeColor="text1"/>
          <w:sz w:val="24"/>
          <w:szCs w:val="24"/>
        </w:rPr>
        <w:t>2</w:t>
      </w:r>
      <w:r w:rsidR="004A6DB5">
        <w:rPr>
          <w:rFonts w:ascii="Times New Roman" w:eastAsia="Calibri" w:hAnsi="Times New Roman"/>
          <w:color w:val="000000" w:themeColor="text1"/>
          <w:sz w:val="24"/>
          <w:szCs w:val="24"/>
        </w:rPr>
        <w:t>3</w:t>
      </w:r>
      <w:r w:rsidRPr="00C65E21">
        <w:rPr>
          <w:rFonts w:ascii="Times New Roman" w:eastAsia="Calibri" w:hAnsi="Times New Roman"/>
          <w:color w:val="000000" w:themeColor="text1"/>
          <w:sz w:val="24"/>
          <w:szCs w:val="24"/>
        </w:rPr>
        <w:t>. – 64 с.   </w:t>
      </w:r>
    </w:p>
    <w:p w14:paraId="72EDDB1B" w14:textId="1D7B4603" w:rsidR="00C65E21" w:rsidRPr="00C65E21" w:rsidRDefault="00524649" w:rsidP="00C65E21">
      <w:pPr>
        <w:pStyle w:val="a4"/>
        <w:numPr>
          <w:ilvl w:val="0"/>
          <w:numId w:val="4"/>
        </w:numPr>
        <w:spacing w:after="0" w:line="240" w:lineRule="auto"/>
        <w:jc w:val="both"/>
        <w:rPr>
          <w:rFonts w:ascii="Times New Roman" w:eastAsia="Calibri" w:hAnsi="Times New Roman" w:cs="Times New Roman"/>
          <w:sz w:val="24"/>
          <w:szCs w:val="24"/>
        </w:rPr>
      </w:pPr>
      <w:r w:rsidRPr="00C65E21">
        <w:rPr>
          <w:rFonts w:ascii="Times New Roman" w:eastAsia="Calibri" w:hAnsi="Times New Roman"/>
          <w:color w:val="000000" w:themeColor="text1"/>
          <w:sz w:val="24"/>
          <w:szCs w:val="24"/>
        </w:rPr>
        <w:t xml:space="preserve">Рау М.Ю. Изобразительное искусство. </w:t>
      </w:r>
      <w:r w:rsidR="00C65E21">
        <w:rPr>
          <w:rFonts w:ascii="Times New Roman" w:eastAsia="Calibri" w:hAnsi="Times New Roman"/>
          <w:color w:val="000000" w:themeColor="text1"/>
          <w:sz w:val="24"/>
          <w:szCs w:val="24"/>
        </w:rPr>
        <w:t>3</w:t>
      </w:r>
      <w:r w:rsidRPr="00C65E21">
        <w:rPr>
          <w:rFonts w:ascii="Times New Roman" w:eastAsia="Calibri" w:hAnsi="Times New Roman"/>
          <w:color w:val="000000" w:themeColor="text1"/>
          <w:sz w:val="24"/>
          <w:szCs w:val="24"/>
        </w:rPr>
        <w:t xml:space="preserve"> класс: учеб. для общеобразоват. организаций, реализующих адапт. основные общеобразоват. программы - М.: Просвещение, 20</w:t>
      </w:r>
      <w:r w:rsidR="004A6DB5">
        <w:rPr>
          <w:rFonts w:ascii="Times New Roman" w:eastAsia="Calibri" w:hAnsi="Times New Roman"/>
          <w:color w:val="000000" w:themeColor="text1"/>
          <w:sz w:val="24"/>
          <w:szCs w:val="24"/>
        </w:rPr>
        <w:t>23</w:t>
      </w:r>
      <w:r w:rsidRPr="00C65E21">
        <w:rPr>
          <w:rFonts w:ascii="Times New Roman" w:eastAsia="Calibri" w:hAnsi="Times New Roman"/>
          <w:color w:val="000000" w:themeColor="text1"/>
          <w:sz w:val="24"/>
          <w:szCs w:val="24"/>
        </w:rPr>
        <w:t>.</w:t>
      </w:r>
    </w:p>
    <w:p w14:paraId="7DF7C7CC" w14:textId="03763DB7" w:rsidR="00524649" w:rsidRPr="00C65E21" w:rsidRDefault="00524649" w:rsidP="00C65E21">
      <w:pPr>
        <w:pStyle w:val="a4"/>
        <w:numPr>
          <w:ilvl w:val="0"/>
          <w:numId w:val="4"/>
        </w:numPr>
        <w:spacing w:after="0" w:line="240" w:lineRule="auto"/>
        <w:jc w:val="both"/>
        <w:rPr>
          <w:rFonts w:ascii="Times New Roman" w:eastAsia="Calibri" w:hAnsi="Times New Roman" w:cs="Times New Roman"/>
          <w:sz w:val="24"/>
          <w:szCs w:val="24"/>
        </w:rPr>
      </w:pPr>
      <w:r w:rsidRPr="00C65E21">
        <w:rPr>
          <w:rFonts w:ascii="Times New Roman" w:hAnsi="Times New Roman"/>
          <w:color w:val="000000" w:themeColor="text1"/>
          <w:sz w:val="24"/>
          <w:szCs w:val="24"/>
        </w:rPr>
        <w:t>М. Ю. Рау, М.А. Овчинникова, М.А. Зыкова, Т.А. Соловьева. Изобразительное искусство. Методические рекомендации. 1 – 4 классы: учеб. пособие для общеобразоват. организаций, реализующих  адапт. основные общеобразоват. программы / М—               просвещение, 20</w:t>
      </w:r>
      <w:r w:rsidR="00C65E21">
        <w:rPr>
          <w:rFonts w:ascii="Times New Roman" w:hAnsi="Times New Roman"/>
          <w:color w:val="000000" w:themeColor="text1"/>
          <w:sz w:val="24"/>
          <w:szCs w:val="24"/>
        </w:rPr>
        <w:t>20</w:t>
      </w:r>
      <w:r w:rsidRPr="00C65E21">
        <w:rPr>
          <w:rFonts w:ascii="Times New Roman" w:hAnsi="Times New Roman"/>
          <w:color w:val="000000" w:themeColor="text1"/>
          <w:sz w:val="24"/>
          <w:szCs w:val="24"/>
        </w:rPr>
        <w:t xml:space="preserve">. — 200 с.  </w:t>
      </w:r>
    </w:p>
    <w:p w14:paraId="20D3C3DF" w14:textId="77777777" w:rsidR="00C65E21" w:rsidRPr="00C65E21" w:rsidRDefault="00C65E21" w:rsidP="00C65E21">
      <w:pPr>
        <w:pStyle w:val="a4"/>
        <w:spacing w:after="0" w:line="240" w:lineRule="auto"/>
        <w:jc w:val="both"/>
        <w:rPr>
          <w:rFonts w:ascii="Times New Roman" w:eastAsia="Calibri" w:hAnsi="Times New Roman" w:cs="Times New Roman"/>
          <w:sz w:val="24"/>
          <w:szCs w:val="24"/>
        </w:rPr>
      </w:pPr>
    </w:p>
    <w:p w14:paraId="25B8E8ED" w14:textId="29FB7E3D" w:rsidR="004555E4" w:rsidRPr="00206582" w:rsidRDefault="004555E4" w:rsidP="00C65E21">
      <w:pPr>
        <w:spacing w:after="0"/>
        <w:contextualSpacing/>
        <w:jc w:val="center"/>
        <w:rPr>
          <w:rFonts w:ascii="Times New Roman" w:hAnsi="Times New Roman"/>
          <w:b/>
          <w:sz w:val="24"/>
          <w:szCs w:val="28"/>
        </w:rPr>
      </w:pPr>
      <w:r w:rsidRPr="00206582">
        <w:rPr>
          <w:rFonts w:ascii="Times New Roman" w:hAnsi="Times New Roman"/>
          <w:b/>
          <w:sz w:val="24"/>
          <w:szCs w:val="28"/>
        </w:rPr>
        <w:t>Список литературы</w:t>
      </w:r>
    </w:p>
    <w:p w14:paraId="41CCA3D7" w14:textId="77777777" w:rsidR="004555E4" w:rsidRPr="00B92CE9" w:rsidRDefault="004555E4" w:rsidP="00C65E21">
      <w:pPr>
        <w:pStyle w:val="a4"/>
        <w:numPr>
          <w:ilvl w:val="0"/>
          <w:numId w:val="5"/>
        </w:numPr>
        <w:spacing w:after="0" w:line="240" w:lineRule="auto"/>
        <w:jc w:val="both"/>
        <w:rPr>
          <w:rFonts w:ascii="Times New Roman" w:eastAsia="Calibri" w:hAnsi="Times New Roman"/>
          <w:sz w:val="24"/>
          <w:szCs w:val="24"/>
        </w:rPr>
      </w:pPr>
      <w:r w:rsidRPr="00B92CE9">
        <w:rPr>
          <w:rFonts w:ascii="Times New Roman" w:eastAsia="Calibri" w:hAnsi="Times New Roman"/>
          <w:sz w:val="24"/>
          <w:szCs w:val="24"/>
        </w:rPr>
        <w:t>Афанасьева Л.В., Гордеюк Т.Н. Особенности образовательного процесса в классах коррекции: технологии, уроки развития. - Волгоград: Учитель, 2010.</w:t>
      </w:r>
    </w:p>
    <w:p w14:paraId="62B63D7B" w14:textId="77777777" w:rsidR="004555E4" w:rsidRPr="00B92CE9" w:rsidRDefault="004555E4" w:rsidP="004555E4">
      <w:pPr>
        <w:pStyle w:val="a4"/>
        <w:numPr>
          <w:ilvl w:val="0"/>
          <w:numId w:val="5"/>
        </w:numPr>
        <w:suppressAutoHyphens/>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Вайнерман С.М., Большов А.С., Силкин Ю.Р. и другие. Сенсорное развитие дошкольников на занятиях  по изобразительному искусству.</w:t>
      </w:r>
    </w:p>
    <w:p w14:paraId="04617160" w14:textId="77777777" w:rsidR="004555E4" w:rsidRPr="00B92CE9" w:rsidRDefault="004555E4" w:rsidP="004555E4">
      <w:pPr>
        <w:pStyle w:val="a4"/>
        <w:numPr>
          <w:ilvl w:val="0"/>
          <w:numId w:val="5"/>
        </w:numPr>
        <w:shd w:val="clear" w:color="auto" w:fill="FFFFFF"/>
        <w:suppressAutoHyphens/>
        <w:autoSpaceDE w:val="0"/>
        <w:autoSpaceDN w:val="0"/>
        <w:adjustRightInd w:val="0"/>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 xml:space="preserve">Грошенков И.А. Изобразительная деятельность в специальной (коррекционной)  школе </w:t>
      </w:r>
      <w:r w:rsidRPr="00B92CE9">
        <w:rPr>
          <w:rFonts w:ascii="Times New Roman" w:eastAsia="Calibri" w:hAnsi="Times New Roman"/>
          <w:sz w:val="24"/>
          <w:szCs w:val="24"/>
          <w:lang w:val="en-US"/>
        </w:rPr>
        <w:t>VIII</w:t>
      </w:r>
      <w:r w:rsidRPr="00B92CE9">
        <w:rPr>
          <w:rFonts w:ascii="Times New Roman" w:eastAsia="Calibri" w:hAnsi="Times New Roman"/>
          <w:sz w:val="24"/>
          <w:szCs w:val="24"/>
        </w:rPr>
        <w:t xml:space="preserve"> вида.- М., 2002.</w:t>
      </w:r>
    </w:p>
    <w:p w14:paraId="2947339D" w14:textId="77777777" w:rsidR="004555E4" w:rsidRPr="00B92CE9" w:rsidRDefault="004555E4" w:rsidP="004555E4">
      <w:pPr>
        <w:pStyle w:val="a4"/>
        <w:numPr>
          <w:ilvl w:val="0"/>
          <w:numId w:val="5"/>
        </w:numPr>
        <w:shd w:val="clear" w:color="auto" w:fill="FFFFFF"/>
        <w:suppressAutoHyphens/>
        <w:autoSpaceDE w:val="0"/>
        <w:autoSpaceDN w:val="0"/>
        <w:adjustRightInd w:val="0"/>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Изобразительное искусство в начальной школе: обучение приёмам художественно-творческой деятельности./ Сост. Павлова О.В. - Волгоград: Учитель, 2008.</w:t>
      </w:r>
    </w:p>
    <w:p w14:paraId="2B93C94E" w14:textId="77777777" w:rsidR="004555E4" w:rsidRPr="00B92CE9" w:rsidRDefault="004555E4" w:rsidP="004555E4">
      <w:pPr>
        <w:pStyle w:val="a4"/>
        <w:numPr>
          <w:ilvl w:val="0"/>
          <w:numId w:val="5"/>
        </w:numPr>
        <w:shd w:val="clear" w:color="auto" w:fill="FFFFFF"/>
        <w:suppressAutoHyphens/>
        <w:autoSpaceDE w:val="0"/>
        <w:autoSpaceDN w:val="0"/>
        <w:adjustRightInd w:val="0"/>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Порте Пьер Учимся рисовать от А до Я/ пер. с фр. Э.А. Болдиной. (Серия из 6 книг). - М.: ООО «Мир книги», 2004.</w:t>
      </w:r>
    </w:p>
    <w:p w14:paraId="5F9E82CF" w14:textId="77777777" w:rsidR="004555E4" w:rsidRPr="00B92CE9" w:rsidRDefault="004555E4" w:rsidP="004555E4">
      <w:pPr>
        <w:pStyle w:val="a4"/>
        <w:numPr>
          <w:ilvl w:val="0"/>
          <w:numId w:val="5"/>
        </w:numPr>
        <w:shd w:val="clear" w:color="auto" w:fill="FFFFFF"/>
        <w:suppressAutoHyphens/>
        <w:autoSpaceDE w:val="0"/>
        <w:autoSpaceDN w:val="0"/>
        <w:adjustRightInd w:val="0"/>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Саккулина Н.П., Комарова Т.С. Изобразительная деятельность в детском саду.- М., 2001.</w:t>
      </w:r>
    </w:p>
    <w:p w14:paraId="12087E07" w14:textId="4F98AAA6" w:rsidR="00B83DCC" w:rsidRDefault="004555E4" w:rsidP="00C65E21">
      <w:pPr>
        <w:pStyle w:val="a4"/>
        <w:numPr>
          <w:ilvl w:val="0"/>
          <w:numId w:val="5"/>
        </w:numPr>
        <w:shd w:val="clear" w:color="auto" w:fill="FFFFFF"/>
        <w:suppressAutoHyphens/>
        <w:autoSpaceDE w:val="0"/>
        <w:autoSpaceDN w:val="0"/>
        <w:adjustRightInd w:val="0"/>
        <w:spacing w:after="0" w:line="240" w:lineRule="auto"/>
        <w:ind w:left="0" w:firstLine="284"/>
        <w:contextualSpacing w:val="0"/>
        <w:jc w:val="both"/>
        <w:rPr>
          <w:rFonts w:ascii="Times New Roman" w:eastAsia="Calibri" w:hAnsi="Times New Roman"/>
          <w:sz w:val="24"/>
          <w:szCs w:val="24"/>
        </w:rPr>
      </w:pPr>
      <w:r w:rsidRPr="00B92CE9">
        <w:rPr>
          <w:rFonts w:ascii="Times New Roman" w:eastAsia="Calibri" w:hAnsi="Times New Roman"/>
          <w:sz w:val="24"/>
          <w:szCs w:val="24"/>
        </w:rPr>
        <w:t>Шалаева Г.П. Учимся рисовать растения. - М.: АСТ, 2009.</w:t>
      </w:r>
    </w:p>
    <w:p w14:paraId="2ED77B3F" w14:textId="77777777" w:rsidR="00C65E21" w:rsidRPr="00C65E21" w:rsidRDefault="00C65E21" w:rsidP="00C65E21">
      <w:pPr>
        <w:pStyle w:val="a4"/>
        <w:shd w:val="clear" w:color="auto" w:fill="FFFFFF"/>
        <w:suppressAutoHyphens/>
        <w:autoSpaceDE w:val="0"/>
        <w:autoSpaceDN w:val="0"/>
        <w:adjustRightInd w:val="0"/>
        <w:spacing w:after="0" w:line="240" w:lineRule="auto"/>
        <w:ind w:left="284"/>
        <w:contextualSpacing w:val="0"/>
        <w:jc w:val="both"/>
        <w:rPr>
          <w:rFonts w:ascii="Times New Roman" w:eastAsia="Calibri" w:hAnsi="Times New Roman"/>
          <w:sz w:val="24"/>
          <w:szCs w:val="24"/>
        </w:rPr>
      </w:pPr>
    </w:p>
    <w:p w14:paraId="6AD77D8D" w14:textId="77777777" w:rsidR="004555E4" w:rsidRPr="00C30798" w:rsidRDefault="004555E4" w:rsidP="00C65E21">
      <w:pPr>
        <w:spacing w:after="0" w:line="240" w:lineRule="auto"/>
        <w:jc w:val="center"/>
        <w:rPr>
          <w:rFonts w:ascii="Times New Roman" w:hAnsi="Times New Roman"/>
          <w:sz w:val="24"/>
        </w:rPr>
      </w:pPr>
      <w:r w:rsidRPr="00C30798">
        <w:rPr>
          <w:rFonts w:ascii="Times New Roman" w:hAnsi="Times New Roman"/>
          <w:b/>
          <w:sz w:val="24"/>
        </w:rPr>
        <w:t xml:space="preserve">Материально – техническое обеспечение </w:t>
      </w:r>
    </w:p>
    <w:p w14:paraId="67F86E1A" w14:textId="77777777" w:rsidR="004555E4" w:rsidRPr="006503BF" w:rsidRDefault="004555E4" w:rsidP="00C65E21">
      <w:pPr>
        <w:pStyle w:val="a4"/>
        <w:numPr>
          <w:ilvl w:val="0"/>
          <w:numId w:val="6"/>
        </w:numPr>
        <w:spacing w:after="0" w:line="240" w:lineRule="auto"/>
        <w:jc w:val="both"/>
        <w:rPr>
          <w:rFonts w:ascii="Times New Roman" w:hAnsi="Times New Roman"/>
          <w:sz w:val="24"/>
          <w:szCs w:val="27"/>
          <w:shd w:val="clear" w:color="auto" w:fill="FFFFFF"/>
        </w:rPr>
      </w:pPr>
      <w:r w:rsidRPr="006503BF">
        <w:rPr>
          <w:rFonts w:ascii="Times New Roman" w:hAnsi="Times New Roman"/>
          <w:sz w:val="24"/>
        </w:rPr>
        <w:t>Библиотечный фонд (книгопечатная продукция):</w:t>
      </w:r>
      <w:r>
        <w:rPr>
          <w:rFonts w:ascii="Times New Roman" w:hAnsi="Times New Roman"/>
          <w:sz w:val="24"/>
        </w:rPr>
        <w:t xml:space="preserve"> </w:t>
      </w:r>
      <w:r w:rsidRPr="006503BF">
        <w:rPr>
          <w:rFonts w:ascii="Times New Roman" w:hAnsi="Times New Roman"/>
          <w:sz w:val="24"/>
        </w:rPr>
        <w:t>учебно – наглядные пособия; методические пособия.</w:t>
      </w:r>
    </w:p>
    <w:p w14:paraId="40A4BA3B" w14:textId="77777777" w:rsidR="004555E4" w:rsidRPr="006503BF" w:rsidRDefault="004555E4" w:rsidP="004555E4">
      <w:pPr>
        <w:pStyle w:val="a4"/>
        <w:numPr>
          <w:ilvl w:val="0"/>
          <w:numId w:val="6"/>
        </w:numPr>
        <w:spacing w:after="0" w:line="240" w:lineRule="auto"/>
        <w:jc w:val="both"/>
        <w:rPr>
          <w:rFonts w:ascii="Times New Roman" w:hAnsi="Times New Roman"/>
          <w:sz w:val="24"/>
          <w:szCs w:val="27"/>
          <w:shd w:val="clear" w:color="auto" w:fill="FFFFFF"/>
        </w:rPr>
      </w:pPr>
      <w:r w:rsidRPr="006503BF">
        <w:rPr>
          <w:rFonts w:ascii="Times New Roman" w:hAnsi="Times New Roman"/>
          <w:sz w:val="24"/>
        </w:rPr>
        <w:t xml:space="preserve">Печатные пособия: </w:t>
      </w:r>
      <w:r w:rsidRPr="006503BF">
        <w:rPr>
          <w:rFonts w:ascii="Times New Roman" w:hAnsi="Times New Roman"/>
          <w:sz w:val="24"/>
          <w:shd w:val="clear" w:color="auto" w:fill="FFFFFF"/>
        </w:rPr>
        <w:t>дидактический раздаточный материал: карточки по художественной грамоте.</w:t>
      </w:r>
    </w:p>
    <w:p w14:paraId="0A893AA9" w14:textId="77777777" w:rsidR="004555E4" w:rsidRPr="006503BF" w:rsidRDefault="004555E4" w:rsidP="004555E4">
      <w:pPr>
        <w:pStyle w:val="a4"/>
        <w:numPr>
          <w:ilvl w:val="0"/>
          <w:numId w:val="6"/>
        </w:numPr>
        <w:spacing w:after="0" w:line="240" w:lineRule="auto"/>
        <w:jc w:val="both"/>
        <w:rPr>
          <w:rFonts w:ascii="Times New Roman" w:hAnsi="Times New Roman"/>
          <w:szCs w:val="27"/>
          <w:shd w:val="clear" w:color="auto" w:fill="FFFFFF"/>
        </w:rPr>
      </w:pPr>
      <w:r w:rsidRPr="006503BF">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14:paraId="4D9C14F9" w14:textId="77777777" w:rsidR="004555E4" w:rsidRPr="006503BF" w:rsidRDefault="004555E4" w:rsidP="004555E4">
      <w:pPr>
        <w:pStyle w:val="a4"/>
        <w:numPr>
          <w:ilvl w:val="0"/>
          <w:numId w:val="6"/>
        </w:numPr>
        <w:spacing w:after="0" w:line="240" w:lineRule="auto"/>
        <w:jc w:val="both"/>
        <w:rPr>
          <w:rFonts w:ascii="Times New Roman" w:hAnsi="Times New Roman"/>
          <w:szCs w:val="27"/>
          <w:shd w:val="clear" w:color="auto" w:fill="FFFFFF"/>
        </w:rPr>
      </w:pPr>
      <w:r w:rsidRPr="006503BF">
        <w:rPr>
          <w:rFonts w:ascii="Times New Roman" w:hAnsi="Times New Roman"/>
          <w:sz w:val="24"/>
          <w:szCs w:val="27"/>
          <w:shd w:val="clear" w:color="auto" w:fill="FFFFFF"/>
        </w:rPr>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w:t>
      </w:r>
    </w:p>
    <w:p w14:paraId="77DD7B68" w14:textId="77777777" w:rsidR="004555E4" w:rsidRPr="006503BF" w:rsidRDefault="004555E4" w:rsidP="004555E4">
      <w:pPr>
        <w:pStyle w:val="a4"/>
        <w:numPr>
          <w:ilvl w:val="0"/>
          <w:numId w:val="6"/>
        </w:numPr>
        <w:spacing w:after="0" w:line="240" w:lineRule="auto"/>
        <w:jc w:val="both"/>
        <w:rPr>
          <w:rFonts w:ascii="Times New Roman" w:hAnsi="Times New Roman"/>
          <w:szCs w:val="27"/>
          <w:shd w:val="clear" w:color="auto" w:fill="FFFFFF"/>
        </w:rPr>
      </w:pPr>
      <w:r w:rsidRPr="006503BF">
        <w:rPr>
          <w:rFonts w:ascii="Times New Roman" w:hAnsi="Times New Roman"/>
          <w:sz w:val="24"/>
          <w:szCs w:val="27"/>
          <w:shd w:val="clear" w:color="auto" w:fill="FFFFFF"/>
        </w:rPr>
        <w:t>Учебно – практическое оборудование: материалы для худож</w:t>
      </w:r>
      <w:r>
        <w:rPr>
          <w:rFonts w:ascii="Times New Roman" w:hAnsi="Times New Roman"/>
          <w:sz w:val="24"/>
          <w:szCs w:val="27"/>
          <w:shd w:val="clear" w:color="auto" w:fill="FFFFFF"/>
        </w:rPr>
        <w:t>ественной деятельности: краски </w:t>
      </w:r>
      <w:r w:rsidRPr="006503BF">
        <w:rPr>
          <w:rFonts w:ascii="Times New Roman" w:hAnsi="Times New Roman"/>
          <w:sz w:val="24"/>
          <w:szCs w:val="27"/>
          <w:shd w:val="clear" w:color="auto" w:fill="FFFFFF"/>
        </w:rPr>
        <w:t>акварельные, гуашевые, бумага белая и цветная, фломастеры, восковые мелки, кисти разных размеров бели</w:t>
      </w:r>
      <w:r>
        <w:rPr>
          <w:rFonts w:ascii="Times New Roman" w:hAnsi="Times New Roman"/>
          <w:sz w:val="24"/>
          <w:szCs w:val="27"/>
          <w:shd w:val="clear" w:color="auto" w:fill="FFFFFF"/>
        </w:rPr>
        <w:t>чьи и щетинные, банки для воды</w:t>
      </w:r>
      <w:r w:rsidRPr="006503BF">
        <w:rPr>
          <w:rFonts w:ascii="Times New Roman" w:hAnsi="Times New Roman"/>
          <w:sz w:val="24"/>
          <w:szCs w:val="27"/>
          <w:shd w:val="clear" w:color="auto" w:fill="FFFFFF"/>
        </w:rPr>
        <w:t>.</w:t>
      </w:r>
    </w:p>
    <w:p w14:paraId="06D434A7" w14:textId="77777777" w:rsidR="004555E4" w:rsidRPr="006503BF" w:rsidRDefault="004555E4" w:rsidP="004555E4">
      <w:pPr>
        <w:pStyle w:val="a4"/>
        <w:numPr>
          <w:ilvl w:val="0"/>
          <w:numId w:val="6"/>
        </w:numPr>
        <w:spacing w:after="0" w:line="240" w:lineRule="auto"/>
        <w:jc w:val="both"/>
        <w:rPr>
          <w:rFonts w:ascii="Times New Roman" w:hAnsi="Times New Roman"/>
          <w:szCs w:val="27"/>
          <w:shd w:val="clear" w:color="auto" w:fill="FFFFFF"/>
        </w:rPr>
      </w:pPr>
      <w:r w:rsidRPr="006503BF">
        <w:rPr>
          <w:rFonts w:ascii="Times New Roman" w:hAnsi="Times New Roman"/>
          <w:sz w:val="24"/>
          <w:szCs w:val="27"/>
          <w:shd w:val="clear" w:color="auto" w:fill="FFFFFF"/>
        </w:rPr>
        <w:t>Натурный фонд: муляжи фруктов, овощей, грибов, ягод.</w:t>
      </w:r>
    </w:p>
    <w:p w14:paraId="657D7670" w14:textId="0276FDFE" w:rsidR="00386F44" w:rsidRPr="00C65E21" w:rsidRDefault="004555E4" w:rsidP="00C65E21">
      <w:pPr>
        <w:pStyle w:val="a4"/>
        <w:numPr>
          <w:ilvl w:val="0"/>
          <w:numId w:val="6"/>
        </w:numPr>
        <w:spacing w:after="0" w:line="240" w:lineRule="auto"/>
        <w:jc w:val="both"/>
        <w:rPr>
          <w:rFonts w:ascii="Times New Roman" w:hAnsi="Times New Roman"/>
          <w:szCs w:val="27"/>
          <w:shd w:val="clear" w:color="auto" w:fill="FFFFFF"/>
        </w:rPr>
      </w:pPr>
      <w:r w:rsidRPr="006503BF">
        <w:rPr>
          <w:rFonts w:ascii="Times New Roman" w:hAnsi="Times New Roman"/>
          <w:sz w:val="24"/>
          <w:szCs w:val="27"/>
          <w:shd w:val="clear" w:color="auto" w:fill="FFFFFF"/>
        </w:rPr>
        <w:t>Оборудование класса: ученичес</w:t>
      </w:r>
      <w:r>
        <w:rPr>
          <w:rFonts w:ascii="Times New Roman" w:hAnsi="Times New Roman"/>
          <w:sz w:val="24"/>
          <w:szCs w:val="27"/>
          <w:shd w:val="clear" w:color="auto" w:fill="FFFFFF"/>
        </w:rPr>
        <w:t>кие столы 1 местные с комплектом</w:t>
      </w:r>
      <w:r w:rsidRPr="006503BF">
        <w:rPr>
          <w:rFonts w:ascii="Times New Roman" w:hAnsi="Times New Roman"/>
          <w:sz w:val="24"/>
          <w:szCs w:val="27"/>
          <w:shd w:val="clear" w:color="auto" w:fill="FFFFFF"/>
        </w:rPr>
        <w:t xml:space="preserve"> стульев, стол учительский, шкафы для хранения учебников, дидактических материалов, пособий и пр. </w:t>
      </w:r>
    </w:p>
    <w:p w14:paraId="19359236" w14:textId="77777777" w:rsidR="006144BA" w:rsidRPr="001A6C68" w:rsidRDefault="006144BA" w:rsidP="006144BA">
      <w:pPr>
        <w:tabs>
          <w:tab w:val="left" w:pos="0"/>
        </w:tabs>
        <w:spacing w:after="0" w:line="240" w:lineRule="auto"/>
        <w:ind w:firstLine="709"/>
        <w:jc w:val="center"/>
        <w:rPr>
          <w:rFonts w:ascii="Times New Roman" w:hAnsi="Times New Roman"/>
          <w:b/>
          <w:sz w:val="24"/>
          <w:szCs w:val="24"/>
          <w:shd w:val="clear" w:color="auto" w:fill="FFFFFF"/>
        </w:rPr>
      </w:pPr>
      <w:r w:rsidRPr="001A6C68">
        <w:rPr>
          <w:rFonts w:ascii="Times New Roman" w:hAnsi="Times New Roman"/>
          <w:b/>
          <w:sz w:val="24"/>
          <w:szCs w:val="24"/>
          <w:shd w:val="clear" w:color="auto" w:fill="FFFFFF"/>
        </w:rPr>
        <w:lastRenderedPageBreak/>
        <w:t>Содержание тем учебного курса</w:t>
      </w:r>
    </w:p>
    <w:p w14:paraId="6E412616" w14:textId="7E7285BD" w:rsidR="00256FD0" w:rsidRPr="00256FD0" w:rsidRDefault="00256FD0" w:rsidP="00256FD0">
      <w:pPr>
        <w:spacing w:after="0" w:line="240" w:lineRule="auto"/>
        <w:ind w:right="20"/>
        <w:jc w:val="both"/>
        <w:rPr>
          <w:rFonts w:ascii="Times New Roman" w:hAnsi="Times New Roman"/>
          <w:sz w:val="24"/>
          <w:szCs w:val="24"/>
        </w:rPr>
      </w:pPr>
      <w:r w:rsidRPr="00256FD0">
        <w:rPr>
          <w:rFonts w:ascii="Times New Roman" w:hAnsi="Times New Roman"/>
          <w:sz w:val="24"/>
          <w:szCs w:val="24"/>
        </w:rPr>
        <w:t>Программа по изобразительной деятельности включает три раздела: «Лепка», «Рисование», «Аппликация»</w:t>
      </w:r>
    </w:p>
    <w:p w14:paraId="545F18FF" w14:textId="2649F617" w:rsidR="00256FD0" w:rsidRPr="00256FD0" w:rsidRDefault="00256FD0" w:rsidP="00256FD0">
      <w:pPr>
        <w:spacing w:after="0" w:line="240" w:lineRule="auto"/>
        <w:ind w:left="365"/>
        <w:jc w:val="center"/>
        <w:rPr>
          <w:rFonts w:ascii="Times New Roman" w:hAnsi="Times New Roman"/>
          <w:sz w:val="24"/>
          <w:szCs w:val="24"/>
        </w:rPr>
      </w:pPr>
      <w:r w:rsidRPr="00256FD0">
        <w:rPr>
          <w:rFonts w:ascii="Times New Roman" w:hAnsi="Times New Roman"/>
          <w:b/>
          <w:bCs/>
          <w:i/>
          <w:iCs/>
          <w:sz w:val="24"/>
          <w:szCs w:val="24"/>
        </w:rPr>
        <w:t>Лепка</w:t>
      </w:r>
    </w:p>
    <w:p w14:paraId="6BC149C0" w14:textId="1313FA5D" w:rsidR="00256FD0" w:rsidRDefault="00256FD0" w:rsidP="00256FD0">
      <w:pPr>
        <w:spacing w:after="0" w:line="240" w:lineRule="auto"/>
        <w:jc w:val="both"/>
        <w:rPr>
          <w:rFonts w:ascii="Times New Roman" w:hAnsi="Times New Roman"/>
          <w:b/>
          <w:bCs/>
          <w:i/>
          <w:iCs/>
          <w:sz w:val="24"/>
          <w:szCs w:val="24"/>
        </w:rPr>
      </w:pPr>
      <w:r w:rsidRPr="00256FD0">
        <w:rPr>
          <w:rFonts w:ascii="Times New Roman" w:hAnsi="Times New Roman"/>
          <w:sz w:val="24"/>
          <w:szCs w:val="24"/>
        </w:rPr>
        <w:t>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w:t>
      </w:r>
      <w:r>
        <w:rPr>
          <w:rFonts w:ascii="Times New Roman" w:hAnsi="Times New Roman"/>
          <w:sz w:val="24"/>
          <w:szCs w:val="24"/>
        </w:rPr>
        <w:t xml:space="preserve"> </w:t>
      </w:r>
      <w:r w:rsidRPr="00256FD0">
        <w:rPr>
          <w:rFonts w:ascii="Times New Roman" w:hAnsi="Times New Roman"/>
          <w:sz w:val="24"/>
          <w:szCs w:val="24"/>
        </w:rPr>
        <w:t>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r w:rsidRPr="00256FD0">
        <w:rPr>
          <w:rFonts w:ascii="Times New Roman" w:hAnsi="Times New Roman"/>
          <w:b/>
          <w:bCs/>
          <w:i/>
          <w:iCs/>
          <w:sz w:val="24"/>
          <w:szCs w:val="24"/>
        </w:rPr>
        <w:t xml:space="preserve"> </w:t>
      </w:r>
    </w:p>
    <w:p w14:paraId="71373538" w14:textId="2720898F" w:rsidR="00256FD0" w:rsidRPr="00256FD0" w:rsidRDefault="00256FD0" w:rsidP="00256FD0">
      <w:pPr>
        <w:spacing w:after="0" w:line="240" w:lineRule="auto"/>
        <w:jc w:val="center"/>
        <w:rPr>
          <w:rFonts w:ascii="Times New Roman" w:hAnsi="Times New Roman"/>
          <w:sz w:val="24"/>
          <w:szCs w:val="24"/>
        </w:rPr>
      </w:pPr>
      <w:r w:rsidRPr="00256FD0">
        <w:rPr>
          <w:rFonts w:ascii="Times New Roman" w:hAnsi="Times New Roman"/>
          <w:b/>
          <w:bCs/>
          <w:i/>
          <w:iCs/>
          <w:sz w:val="24"/>
          <w:szCs w:val="24"/>
        </w:rPr>
        <w:t>Аппликаци</w:t>
      </w:r>
    </w:p>
    <w:p w14:paraId="6E01A9E4" w14:textId="77777777" w:rsidR="00256FD0" w:rsidRPr="00256FD0" w:rsidRDefault="00256FD0" w:rsidP="00256FD0">
      <w:pPr>
        <w:spacing w:after="0" w:line="240" w:lineRule="auto"/>
        <w:ind w:firstLine="708"/>
        <w:jc w:val="both"/>
        <w:rPr>
          <w:rFonts w:ascii="Times New Roman" w:hAnsi="Times New Roman"/>
          <w:sz w:val="24"/>
          <w:szCs w:val="24"/>
        </w:rPr>
      </w:pPr>
      <w:r w:rsidRPr="00256FD0">
        <w:rPr>
          <w:rFonts w:ascii="Times New Roman" w:hAnsi="Times New Roman"/>
          <w:sz w:val="24"/>
          <w:szCs w:val="24"/>
        </w:rPr>
        <w:t>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14:paraId="75824CDA" w14:textId="5FC13B7C" w:rsidR="00256FD0" w:rsidRPr="00C65E21" w:rsidRDefault="00256FD0" w:rsidP="00256FD0">
      <w:pPr>
        <w:spacing w:after="0" w:line="240" w:lineRule="auto"/>
        <w:jc w:val="both"/>
        <w:rPr>
          <w:rFonts w:ascii="Times New Roman" w:hAnsi="Times New Roman"/>
          <w:sz w:val="24"/>
          <w:szCs w:val="24"/>
        </w:rPr>
      </w:pPr>
      <w:r w:rsidRPr="00256FD0">
        <w:rPr>
          <w:rFonts w:ascii="Times New Roman" w:hAnsi="Times New Roman"/>
          <w:sz w:val="24"/>
          <w:szCs w:val="24"/>
        </w:rP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22CB4F7E" w14:textId="750F1C65" w:rsidR="00256FD0" w:rsidRPr="00256FD0" w:rsidRDefault="00256FD0" w:rsidP="00256FD0">
      <w:pPr>
        <w:spacing w:after="0" w:line="240" w:lineRule="auto"/>
        <w:jc w:val="center"/>
        <w:rPr>
          <w:rFonts w:ascii="Times New Roman" w:hAnsi="Times New Roman"/>
          <w:sz w:val="24"/>
          <w:szCs w:val="24"/>
        </w:rPr>
      </w:pPr>
      <w:r w:rsidRPr="00256FD0">
        <w:rPr>
          <w:rFonts w:ascii="Times New Roman" w:hAnsi="Times New Roman"/>
          <w:b/>
          <w:bCs/>
          <w:i/>
          <w:iCs/>
          <w:sz w:val="24"/>
          <w:szCs w:val="24"/>
        </w:rPr>
        <w:t>Рисование</w:t>
      </w:r>
    </w:p>
    <w:p w14:paraId="6CB557D5" w14:textId="77777777" w:rsidR="00256FD0" w:rsidRPr="00256FD0" w:rsidRDefault="00256FD0" w:rsidP="00256FD0">
      <w:pPr>
        <w:spacing w:after="0" w:line="240" w:lineRule="auto"/>
        <w:ind w:firstLine="708"/>
        <w:jc w:val="both"/>
        <w:rPr>
          <w:rFonts w:ascii="Times New Roman" w:hAnsi="Times New Roman"/>
          <w:sz w:val="24"/>
          <w:szCs w:val="24"/>
        </w:rPr>
      </w:pPr>
      <w:r w:rsidRPr="00256FD0">
        <w:rPr>
          <w:rFonts w:ascii="Times New Roman" w:hAnsi="Times New Roman"/>
          <w:sz w:val="24"/>
          <w:szCs w:val="24"/>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w:t>
      </w:r>
      <w:r w:rsidRPr="00256FD0">
        <w:rPr>
          <w:rFonts w:ascii="Times New Roman" w:hAnsi="Times New Roman"/>
          <w:i/>
          <w:iCs/>
          <w:sz w:val="24"/>
          <w:szCs w:val="24"/>
          <w:u w:val="single"/>
        </w:rPr>
        <w:t>,</w:t>
      </w:r>
      <w:r w:rsidRPr="00256FD0">
        <w:rPr>
          <w:rFonts w:ascii="Times New Roman" w:hAnsi="Times New Roman"/>
          <w:sz w:val="24"/>
          <w:szCs w:val="24"/>
        </w:rPr>
        <w:t xml:space="preserve"> обмакнуть ворс кисти в краску</w:t>
      </w:r>
      <w:r w:rsidRPr="00256FD0">
        <w:rPr>
          <w:rFonts w:ascii="Times New Roman" w:hAnsi="Times New Roman"/>
          <w:i/>
          <w:iCs/>
          <w:sz w:val="24"/>
          <w:szCs w:val="24"/>
        </w:rPr>
        <w:t>,</w:t>
      </w:r>
      <w:r w:rsidRPr="00256FD0">
        <w:rPr>
          <w:rFonts w:ascii="Times New Roman" w:hAnsi="Times New Roman"/>
          <w:sz w:val="24"/>
          <w:szCs w:val="24"/>
        </w:rPr>
        <w:t xml:space="preserve"> снять лишнюю краску о край баночки</w:t>
      </w:r>
      <w:r w:rsidRPr="00256FD0">
        <w:rPr>
          <w:rFonts w:ascii="Times New Roman" w:hAnsi="Times New Roman"/>
          <w:i/>
          <w:iCs/>
          <w:sz w:val="24"/>
          <w:szCs w:val="24"/>
        </w:rPr>
        <w:t>,</w:t>
      </w:r>
      <w:r w:rsidRPr="00256FD0">
        <w:rPr>
          <w:rFonts w:ascii="Times New Roman" w:hAnsi="Times New Roman"/>
          <w:sz w:val="24"/>
          <w:szCs w:val="24"/>
        </w:rPr>
        <w:t xml:space="preserve"> рисование на листе бумаги</w:t>
      </w:r>
      <w:r w:rsidRPr="00256FD0">
        <w:rPr>
          <w:rFonts w:ascii="Times New Roman" w:hAnsi="Times New Roman"/>
          <w:i/>
          <w:iCs/>
          <w:sz w:val="24"/>
          <w:szCs w:val="24"/>
        </w:rPr>
        <w:t>,</w:t>
      </w:r>
      <w:r w:rsidRPr="00256FD0">
        <w:rPr>
          <w:rFonts w:ascii="Times New Roman" w:hAnsi="Times New Roman"/>
          <w:sz w:val="24"/>
          <w:szCs w:val="24"/>
        </w:rPr>
        <w:t xml:space="preserve"> опустить кисть в воду и т.д. Рисование кистью: прием касания</w:t>
      </w:r>
      <w:r w:rsidRPr="00256FD0">
        <w:rPr>
          <w:rFonts w:ascii="Times New Roman" w:hAnsi="Times New Roman"/>
          <w:i/>
          <w:iCs/>
          <w:sz w:val="24"/>
          <w:szCs w:val="24"/>
        </w:rPr>
        <w:t>,</w:t>
      </w:r>
      <w:r w:rsidRPr="00256FD0">
        <w:rPr>
          <w:rFonts w:ascii="Times New Roman" w:hAnsi="Times New Roman"/>
          <w:sz w:val="24"/>
          <w:szCs w:val="24"/>
        </w:rPr>
        <w:t xml:space="preserve"> прием примакивания</w:t>
      </w:r>
      <w:r w:rsidRPr="00256FD0">
        <w:rPr>
          <w:rFonts w:ascii="Times New Roman" w:hAnsi="Times New Roman"/>
          <w:i/>
          <w:iCs/>
          <w:sz w:val="24"/>
          <w:szCs w:val="24"/>
        </w:rPr>
        <w:t>,</w:t>
      </w:r>
      <w:r w:rsidRPr="00256FD0">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w:t>
      </w:r>
      <w:r w:rsidRPr="00256FD0">
        <w:rPr>
          <w:rFonts w:ascii="Times New Roman" w:hAnsi="Times New Roman"/>
          <w:i/>
          <w:iCs/>
          <w:sz w:val="24"/>
          <w:szCs w:val="24"/>
        </w:rPr>
        <w:t>,</w:t>
      </w:r>
      <w:r w:rsidRPr="00256FD0">
        <w:rPr>
          <w:rFonts w:ascii="Times New Roman" w:hAnsi="Times New Roman"/>
          <w:sz w:val="24"/>
          <w:szCs w:val="24"/>
        </w:rPr>
        <w:t xml:space="preserve"> горизонтальных</w:t>
      </w:r>
      <w:r w:rsidRPr="00256FD0">
        <w:rPr>
          <w:rFonts w:ascii="Times New Roman" w:hAnsi="Times New Roman"/>
          <w:i/>
          <w:iCs/>
          <w:sz w:val="24"/>
          <w:szCs w:val="24"/>
        </w:rPr>
        <w:t>,</w:t>
      </w:r>
      <w:r w:rsidRPr="00256FD0">
        <w:rPr>
          <w:rFonts w:ascii="Times New Roman" w:hAnsi="Times New Roman"/>
          <w:sz w:val="24"/>
          <w:szCs w:val="24"/>
        </w:rPr>
        <w:t xml:space="preserve"> наклонных. Соединение точек Рисование геометрической фигуры: круг</w:t>
      </w:r>
      <w:r w:rsidRPr="00256FD0">
        <w:rPr>
          <w:rFonts w:ascii="Times New Roman" w:hAnsi="Times New Roman"/>
          <w:i/>
          <w:iCs/>
          <w:sz w:val="24"/>
          <w:szCs w:val="24"/>
        </w:rPr>
        <w:t>,</w:t>
      </w:r>
      <w:r w:rsidRPr="00256FD0">
        <w:rPr>
          <w:rFonts w:ascii="Times New Roman" w:hAnsi="Times New Roman"/>
          <w:sz w:val="24"/>
          <w:szCs w:val="24"/>
        </w:rPr>
        <w:t xml:space="preserve"> овал</w:t>
      </w:r>
      <w:r w:rsidRPr="00256FD0">
        <w:rPr>
          <w:rFonts w:ascii="Times New Roman" w:hAnsi="Times New Roman"/>
          <w:i/>
          <w:iCs/>
          <w:sz w:val="24"/>
          <w:szCs w:val="24"/>
        </w:rPr>
        <w:t>,</w:t>
      </w:r>
      <w:r w:rsidRPr="00256FD0">
        <w:rPr>
          <w:rFonts w:ascii="Times New Roman" w:hAnsi="Times New Roman"/>
          <w:sz w:val="24"/>
          <w:szCs w:val="24"/>
        </w:rPr>
        <w:t xml:space="preserve"> квадрат</w:t>
      </w:r>
      <w:r w:rsidRPr="00256FD0">
        <w:rPr>
          <w:rFonts w:ascii="Times New Roman" w:hAnsi="Times New Roman"/>
          <w:i/>
          <w:iCs/>
          <w:sz w:val="24"/>
          <w:szCs w:val="24"/>
        </w:rPr>
        <w:t>,</w:t>
      </w:r>
      <w:r w:rsidRPr="00256FD0">
        <w:rPr>
          <w:rFonts w:ascii="Times New Roman" w:hAnsi="Times New Roman"/>
          <w:sz w:val="24"/>
          <w:szCs w:val="24"/>
        </w:rPr>
        <w:t xml:space="preserve"> прямоугольник</w:t>
      </w:r>
      <w:r w:rsidRPr="00256FD0">
        <w:rPr>
          <w:rFonts w:ascii="Times New Roman" w:hAnsi="Times New Roman"/>
          <w:i/>
          <w:iCs/>
          <w:sz w:val="24"/>
          <w:szCs w:val="24"/>
        </w:rPr>
        <w:t>,</w:t>
      </w:r>
      <w:r w:rsidRPr="00256FD0">
        <w:rPr>
          <w:rFonts w:ascii="Times New Roman" w:hAnsi="Times New Roman"/>
          <w:sz w:val="24"/>
          <w:szCs w:val="24"/>
        </w:rPr>
        <w:t xml:space="preserve"> треугольник.</w:t>
      </w:r>
    </w:p>
    <w:p w14:paraId="03F77607" w14:textId="77777777" w:rsidR="00256FD0" w:rsidRPr="00256FD0" w:rsidRDefault="00256FD0" w:rsidP="00256FD0">
      <w:pPr>
        <w:spacing w:after="0" w:line="240" w:lineRule="auto"/>
        <w:ind w:firstLine="708"/>
        <w:jc w:val="both"/>
        <w:rPr>
          <w:rFonts w:ascii="Times New Roman" w:hAnsi="Times New Roman"/>
          <w:sz w:val="24"/>
          <w:szCs w:val="24"/>
        </w:rPr>
      </w:pPr>
      <w:r w:rsidRPr="00256FD0">
        <w:rPr>
          <w:rFonts w:ascii="Times New Roman" w:hAnsi="Times New Roman"/>
          <w:sz w:val="24"/>
          <w:szCs w:val="24"/>
        </w:rPr>
        <w:t>Закрашивание внутри контура, заполнение всей поверхности внутри контура. Заполнение контура точками. Штриховка слева направо</w:t>
      </w:r>
      <w:r w:rsidRPr="00256FD0">
        <w:rPr>
          <w:rFonts w:ascii="Times New Roman" w:hAnsi="Times New Roman"/>
          <w:i/>
          <w:iCs/>
          <w:sz w:val="24"/>
          <w:szCs w:val="24"/>
        </w:rPr>
        <w:t>,</w:t>
      </w:r>
      <w:r w:rsidRPr="00256FD0">
        <w:rPr>
          <w:rFonts w:ascii="Times New Roman" w:hAnsi="Times New Roman"/>
          <w:sz w:val="24"/>
          <w:szCs w:val="24"/>
        </w:rPr>
        <w:t xml:space="preserve"> сверху вниз</w:t>
      </w:r>
      <w:r w:rsidRPr="00256FD0">
        <w:rPr>
          <w:rFonts w:ascii="Times New Roman" w:hAnsi="Times New Roman"/>
          <w:i/>
          <w:iCs/>
          <w:sz w:val="24"/>
          <w:szCs w:val="24"/>
        </w:rPr>
        <w:t>,</w:t>
      </w:r>
      <w:r w:rsidRPr="00256FD0">
        <w:rPr>
          <w:rFonts w:ascii="Times New Roman" w:hAnsi="Times New Roman"/>
          <w:sz w:val="24"/>
          <w:szCs w:val="24"/>
        </w:rPr>
        <w:t xml:space="preserve"> по диагонали</w:t>
      </w:r>
      <w:r w:rsidRPr="00256FD0">
        <w:rPr>
          <w:rFonts w:ascii="Times New Roman" w:hAnsi="Times New Roman"/>
          <w:i/>
          <w:iCs/>
          <w:sz w:val="24"/>
          <w:szCs w:val="24"/>
        </w:rPr>
        <w:t>,</w:t>
      </w:r>
      <w:r w:rsidRPr="00256FD0">
        <w:rPr>
          <w:rFonts w:ascii="Times New Roman" w:hAnsi="Times New Roman"/>
          <w:sz w:val="24"/>
          <w:szCs w:val="24"/>
        </w:rPr>
        <w:t xml:space="preserve"> двойная штриховка. Рисование контура предмета по контурным линиям</w:t>
      </w:r>
      <w:r w:rsidRPr="00256FD0">
        <w:rPr>
          <w:rFonts w:ascii="Times New Roman" w:hAnsi="Times New Roman"/>
          <w:i/>
          <w:iCs/>
          <w:sz w:val="24"/>
          <w:szCs w:val="24"/>
        </w:rPr>
        <w:t>,</w:t>
      </w:r>
      <w:r w:rsidRPr="00256FD0">
        <w:rPr>
          <w:rFonts w:ascii="Times New Roman" w:hAnsi="Times New Roman"/>
          <w:sz w:val="24"/>
          <w:szCs w:val="24"/>
        </w:rPr>
        <w:t xml:space="preserve"> по опорным точкам, по трафарету</w:t>
      </w:r>
      <w:r w:rsidRPr="00256FD0">
        <w:rPr>
          <w:rFonts w:ascii="Times New Roman" w:hAnsi="Times New Roman"/>
          <w:i/>
          <w:iCs/>
          <w:sz w:val="24"/>
          <w:szCs w:val="24"/>
        </w:rPr>
        <w:t>,</w:t>
      </w:r>
      <w:r w:rsidRPr="00256FD0">
        <w:rPr>
          <w:rFonts w:ascii="Times New Roman" w:hAnsi="Times New Roman"/>
          <w:sz w:val="24"/>
          <w:szCs w:val="24"/>
        </w:rPr>
        <w:t xml:space="preserve"> по шаблону</w:t>
      </w:r>
      <w:r w:rsidRPr="00256FD0">
        <w:rPr>
          <w:rFonts w:ascii="Times New Roman" w:hAnsi="Times New Roman"/>
          <w:i/>
          <w:iCs/>
          <w:sz w:val="24"/>
          <w:szCs w:val="24"/>
        </w:rPr>
        <w:t>,</w:t>
      </w:r>
      <w:r w:rsidRPr="00256FD0">
        <w:rPr>
          <w:rFonts w:ascii="Times New Roman" w:hAnsi="Times New Roman"/>
          <w:sz w:val="24"/>
          <w:szCs w:val="24"/>
        </w:rPr>
        <w:t xml:space="preserve"> по представлению. Дорисовывание части предмета</w:t>
      </w:r>
      <w:r w:rsidRPr="00256FD0">
        <w:rPr>
          <w:rFonts w:ascii="Times New Roman" w:hAnsi="Times New Roman"/>
          <w:i/>
          <w:iCs/>
          <w:sz w:val="24"/>
          <w:szCs w:val="24"/>
        </w:rPr>
        <w:t>,</w:t>
      </w:r>
      <w:r w:rsidRPr="00256FD0">
        <w:rPr>
          <w:rFonts w:ascii="Times New Roman" w:hAnsi="Times New Roman"/>
          <w:sz w:val="24"/>
          <w:szCs w:val="24"/>
        </w:rPr>
        <w:t xml:space="preserve"> отдельных деталей предмета</w:t>
      </w:r>
      <w:r w:rsidRPr="00256FD0">
        <w:rPr>
          <w:rFonts w:ascii="Times New Roman" w:hAnsi="Times New Roman"/>
          <w:i/>
          <w:iCs/>
          <w:sz w:val="24"/>
          <w:szCs w:val="24"/>
        </w:rPr>
        <w:t>,</w:t>
      </w:r>
      <w:r w:rsidRPr="00256FD0">
        <w:rPr>
          <w:rFonts w:ascii="Times New Roman" w:hAnsi="Times New Roman"/>
          <w:sz w:val="24"/>
          <w:szCs w:val="24"/>
        </w:rPr>
        <w:t xml:space="preserve"> с использованием осевой симметрии. Рисование предмета (объекта) с натуры.</w:t>
      </w:r>
    </w:p>
    <w:p w14:paraId="47779088" w14:textId="77777777" w:rsidR="00256FD0" w:rsidRPr="00256FD0" w:rsidRDefault="00256FD0" w:rsidP="00256FD0">
      <w:pPr>
        <w:spacing w:after="0" w:line="240" w:lineRule="auto"/>
        <w:ind w:left="5"/>
        <w:jc w:val="both"/>
        <w:rPr>
          <w:rFonts w:ascii="Times New Roman" w:hAnsi="Times New Roman"/>
          <w:sz w:val="24"/>
          <w:szCs w:val="24"/>
        </w:rPr>
      </w:pPr>
      <w:r w:rsidRPr="00256FD0">
        <w:rPr>
          <w:rFonts w:ascii="Times New Roman" w:hAnsi="Times New Roman"/>
          <w:sz w:val="24"/>
          <w:szCs w:val="24"/>
        </w:rPr>
        <w:t>Рисование элементов орнамента: растительных</w:t>
      </w:r>
      <w:r w:rsidRPr="00256FD0">
        <w:rPr>
          <w:rFonts w:ascii="Times New Roman" w:hAnsi="Times New Roman"/>
          <w:i/>
          <w:iCs/>
          <w:sz w:val="24"/>
          <w:szCs w:val="24"/>
        </w:rPr>
        <w:t>,</w:t>
      </w:r>
      <w:r w:rsidRPr="00256FD0">
        <w:rPr>
          <w:rFonts w:ascii="Times New Roman" w:hAnsi="Times New Roman"/>
          <w:sz w:val="24"/>
          <w:szCs w:val="24"/>
        </w:rPr>
        <w:t xml:space="preserve">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256FD0">
        <w:rPr>
          <w:rFonts w:ascii="Times New Roman" w:hAnsi="Times New Roman"/>
          <w:i/>
          <w:iCs/>
          <w:sz w:val="24"/>
          <w:szCs w:val="24"/>
        </w:rPr>
        <w:t>,</w:t>
      </w:r>
      <w:r w:rsidRPr="00256FD0">
        <w:rPr>
          <w:rFonts w:ascii="Times New Roman" w:hAnsi="Times New Roman"/>
          <w:sz w:val="24"/>
          <w:szCs w:val="24"/>
        </w:rPr>
        <w:t xml:space="preserve"> в круге</w:t>
      </w:r>
      <w:r w:rsidRPr="00256FD0">
        <w:rPr>
          <w:rFonts w:ascii="Times New Roman" w:hAnsi="Times New Roman"/>
          <w:i/>
          <w:iCs/>
          <w:sz w:val="24"/>
          <w:szCs w:val="24"/>
        </w:rPr>
        <w:t>,</w:t>
      </w:r>
      <w:r w:rsidRPr="00256FD0">
        <w:rPr>
          <w:rFonts w:ascii="Times New Roman" w:hAnsi="Times New Roman"/>
          <w:sz w:val="24"/>
          <w:szCs w:val="24"/>
        </w:rPr>
        <w:t xml:space="preserve">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w:t>
      </w:r>
      <w:r w:rsidRPr="00256FD0">
        <w:rPr>
          <w:rFonts w:ascii="Times New Roman" w:hAnsi="Times New Roman"/>
          <w:sz w:val="24"/>
          <w:szCs w:val="24"/>
        </w:rPr>
        <w:lastRenderedPageBreak/>
        <w:t>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sidRPr="00256FD0">
        <w:rPr>
          <w:rFonts w:ascii="Times New Roman" w:hAnsi="Times New Roman"/>
          <w:i/>
          <w:iCs/>
          <w:sz w:val="24"/>
          <w:szCs w:val="24"/>
        </w:rPr>
        <w:t>,</w:t>
      </w:r>
      <w:r w:rsidRPr="00256FD0">
        <w:rPr>
          <w:rFonts w:ascii="Times New Roman" w:hAnsi="Times New Roman"/>
          <w:sz w:val="24"/>
          <w:szCs w:val="24"/>
        </w:rPr>
        <w:t xml:space="preserve"> по представлению. Рисование с использованием нетрадиционных техник: монотипия, «по сырому», рисование с солью, граттаж, «под батик».</w:t>
      </w:r>
    </w:p>
    <w:p w14:paraId="50F08EC4" w14:textId="77777777" w:rsidR="00256FD0" w:rsidRPr="00256FD0" w:rsidRDefault="00256FD0" w:rsidP="00256FD0">
      <w:pPr>
        <w:spacing w:after="0" w:line="240" w:lineRule="auto"/>
        <w:jc w:val="both"/>
        <w:rPr>
          <w:rFonts w:ascii="Times New Roman" w:hAnsi="Times New Roman"/>
          <w:sz w:val="24"/>
          <w:szCs w:val="24"/>
        </w:rPr>
      </w:pPr>
    </w:p>
    <w:p w14:paraId="576DD533" w14:textId="2A00DC5D" w:rsidR="00B83DCC" w:rsidRPr="00C65E21" w:rsidRDefault="00B83DCC" w:rsidP="00C65E21">
      <w:pPr>
        <w:spacing w:after="0" w:line="240" w:lineRule="auto"/>
        <w:jc w:val="center"/>
        <w:rPr>
          <w:rFonts w:ascii="Times New Roman" w:hAnsi="Times New Roman"/>
          <w:b/>
          <w:sz w:val="24"/>
          <w:szCs w:val="24"/>
        </w:rPr>
      </w:pPr>
      <w:r>
        <w:rPr>
          <w:rFonts w:ascii="Times New Roman" w:hAnsi="Times New Roman"/>
          <w:b/>
          <w:sz w:val="24"/>
          <w:szCs w:val="24"/>
        </w:rPr>
        <w:t>Те</w:t>
      </w:r>
      <w:r w:rsidRPr="005B5849">
        <w:rPr>
          <w:rFonts w:ascii="Times New Roman" w:hAnsi="Times New Roman"/>
          <w:b/>
          <w:sz w:val="24"/>
          <w:szCs w:val="24"/>
        </w:rPr>
        <w:t>матическое планирование</w:t>
      </w:r>
    </w:p>
    <w:tbl>
      <w:tblPr>
        <w:tblStyle w:val="a5"/>
        <w:tblW w:w="0" w:type="auto"/>
        <w:tblLook w:val="04A0" w:firstRow="1" w:lastRow="0" w:firstColumn="1" w:lastColumn="0" w:noHBand="0" w:noVBand="1"/>
      </w:tblPr>
      <w:tblGrid>
        <w:gridCol w:w="1413"/>
        <w:gridCol w:w="4817"/>
        <w:gridCol w:w="3115"/>
      </w:tblGrid>
      <w:tr w:rsidR="00B83DCC" w14:paraId="28FE18A9"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2B98E55D"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w:t>
            </w:r>
          </w:p>
        </w:tc>
        <w:tc>
          <w:tcPr>
            <w:tcW w:w="4817" w:type="dxa"/>
            <w:tcBorders>
              <w:top w:val="single" w:sz="4" w:space="0" w:color="auto"/>
              <w:left w:val="single" w:sz="4" w:space="0" w:color="auto"/>
              <w:bottom w:val="single" w:sz="4" w:space="0" w:color="auto"/>
              <w:right w:val="single" w:sz="4" w:space="0" w:color="auto"/>
            </w:tcBorders>
            <w:hideMark/>
          </w:tcPr>
          <w:p w14:paraId="23A3E07A"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Тема раздела</w:t>
            </w:r>
          </w:p>
        </w:tc>
        <w:tc>
          <w:tcPr>
            <w:tcW w:w="3115" w:type="dxa"/>
            <w:tcBorders>
              <w:top w:val="single" w:sz="4" w:space="0" w:color="auto"/>
              <w:left w:val="single" w:sz="4" w:space="0" w:color="auto"/>
              <w:bottom w:val="single" w:sz="4" w:space="0" w:color="auto"/>
              <w:right w:val="single" w:sz="4" w:space="0" w:color="auto"/>
            </w:tcBorders>
            <w:hideMark/>
          </w:tcPr>
          <w:p w14:paraId="60E76AEE"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Количество часов</w:t>
            </w:r>
          </w:p>
        </w:tc>
      </w:tr>
      <w:tr w:rsidR="00B83DCC" w14:paraId="4C4E8BF7"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3704C9F6"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1</w:t>
            </w:r>
          </w:p>
        </w:tc>
        <w:tc>
          <w:tcPr>
            <w:tcW w:w="4817" w:type="dxa"/>
            <w:tcBorders>
              <w:top w:val="single" w:sz="4" w:space="0" w:color="auto"/>
              <w:left w:val="single" w:sz="4" w:space="0" w:color="auto"/>
              <w:bottom w:val="single" w:sz="4" w:space="0" w:color="auto"/>
              <w:right w:val="single" w:sz="4" w:space="0" w:color="auto"/>
            </w:tcBorders>
            <w:hideMark/>
          </w:tcPr>
          <w:p w14:paraId="4DC4AF8B" w14:textId="77777777" w:rsidR="00B83DCC" w:rsidRDefault="00B83DCC" w:rsidP="0069397F">
            <w:pPr>
              <w:tabs>
                <w:tab w:val="left" w:pos="0"/>
              </w:tabs>
              <w:ind w:right="57"/>
              <w:jc w:val="center"/>
              <w:rPr>
                <w:rFonts w:ascii="Times New Roman" w:hAnsi="Times New Roman"/>
                <w:color w:val="000000"/>
                <w:sz w:val="24"/>
                <w:szCs w:val="27"/>
              </w:rPr>
            </w:pPr>
            <w:r>
              <w:rPr>
                <w:rFonts w:ascii="Times New Roman" w:hAnsi="Times New Roman"/>
                <w:color w:val="000000"/>
                <w:sz w:val="24"/>
                <w:szCs w:val="27"/>
              </w:rPr>
              <w:t>Лепка</w:t>
            </w:r>
          </w:p>
        </w:tc>
        <w:tc>
          <w:tcPr>
            <w:tcW w:w="3115" w:type="dxa"/>
            <w:tcBorders>
              <w:top w:val="single" w:sz="4" w:space="0" w:color="auto"/>
              <w:left w:val="single" w:sz="4" w:space="0" w:color="auto"/>
              <w:bottom w:val="single" w:sz="4" w:space="0" w:color="auto"/>
              <w:right w:val="single" w:sz="4" w:space="0" w:color="auto"/>
            </w:tcBorders>
            <w:hideMark/>
          </w:tcPr>
          <w:p w14:paraId="0D8F44C9"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34</w:t>
            </w:r>
          </w:p>
        </w:tc>
      </w:tr>
      <w:tr w:rsidR="00B83DCC" w14:paraId="5FD05F22"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7C5C5E5D"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2</w:t>
            </w:r>
          </w:p>
        </w:tc>
        <w:tc>
          <w:tcPr>
            <w:tcW w:w="4817" w:type="dxa"/>
            <w:tcBorders>
              <w:top w:val="single" w:sz="4" w:space="0" w:color="auto"/>
              <w:left w:val="single" w:sz="4" w:space="0" w:color="auto"/>
              <w:bottom w:val="single" w:sz="4" w:space="0" w:color="auto"/>
              <w:right w:val="single" w:sz="4" w:space="0" w:color="auto"/>
            </w:tcBorders>
            <w:hideMark/>
          </w:tcPr>
          <w:p w14:paraId="7E9D1B9B" w14:textId="77777777" w:rsidR="00B83DCC" w:rsidRDefault="00B83DCC" w:rsidP="0069397F">
            <w:pPr>
              <w:tabs>
                <w:tab w:val="left" w:pos="0"/>
              </w:tabs>
              <w:ind w:right="57"/>
              <w:jc w:val="center"/>
              <w:rPr>
                <w:rFonts w:ascii="Times New Roman" w:hAnsi="Times New Roman"/>
                <w:color w:val="000000"/>
                <w:sz w:val="24"/>
                <w:szCs w:val="27"/>
              </w:rPr>
            </w:pPr>
            <w:r>
              <w:rPr>
                <w:rFonts w:ascii="Times New Roman" w:hAnsi="Times New Roman"/>
                <w:color w:val="000000"/>
                <w:sz w:val="24"/>
                <w:szCs w:val="27"/>
              </w:rPr>
              <w:t>Рисование</w:t>
            </w:r>
          </w:p>
        </w:tc>
        <w:tc>
          <w:tcPr>
            <w:tcW w:w="3115" w:type="dxa"/>
            <w:tcBorders>
              <w:top w:val="single" w:sz="4" w:space="0" w:color="auto"/>
              <w:left w:val="single" w:sz="4" w:space="0" w:color="auto"/>
              <w:bottom w:val="single" w:sz="4" w:space="0" w:color="auto"/>
              <w:right w:val="single" w:sz="4" w:space="0" w:color="auto"/>
            </w:tcBorders>
            <w:hideMark/>
          </w:tcPr>
          <w:p w14:paraId="6C38F308"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34</w:t>
            </w:r>
          </w:p>
        </w:tc>
      </w:tr>
      <w:tr w:rsidR="00B83DCC" w14:paraId="5D46B6EC"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57DE847A"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hideMark/>
          </w:tcPr>
          <w:p w14:paraId="0E8D1018"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Аппликация</w:t>
            </w:r>
          </w:p>
        </w:tc>
        <w:tc>
          <w:tcPr>
            <w:tcW w:w="3115" w:type="dxa"/>
            <w:tcBorders>
              <w:top w:val="single" w:sz="4" w:space="0" w:color="auto"/>
              <w:left w:val="single" w:sz="4" w:space="0" w:color="auto"/>
              <w:bottom w:val="single" w:sz="4" w:space="0" w:color="auto"/>
              <w:right w:val="single" w:sz="4" w:space="0" w:color="auto"/>
            </w:tcBorders>
            <w:hideMark/>
          </w:tcPr>
          <w:p w14:paraId="54AF1F0A" w14:textId="77777777" w:rsidR="00B83DCC" w:rsidRDefault="00B83DCC" w:rsidP="0069397F">
            <w:pPr>
              <w:tabs>
                <w:tab w:val="left" w:pos="0"/>
              </w:tabs>
              <w:ind w:right="57"/>
              <w:jc w:val="center"/>
              <w:rPr>
                <w:rFonts w:ascii="Times New Roman" w:hAnsi="Times New Roman"/>
                <w:sz w:val="24"/>
                <w:szCs w:val="24"/>
              </w:rPr>
            </w:pPr>
            <w:r>
              <w:rPr>
                <w:rFonts w:ascii="Times New Roman" w:hAnsi="Times New Roman"/>
                <w:sz w:val="24"/>
                <w:szCs w:val="24"/>
              </w:rPr>
              <w:t>34</w:t>
            </w:r>
          </w:p>
        </w:tc>
      </w:tr>
      <w:tr w:rsidR="00B83DCC" w14:paraId="5E29C048" w14:textId="77777777" w:rsidTr="0069397F">
        <w:tc>
          <w:tcPr>
            <w:tcW w:w="9345" w:type="dxa"/>
            <w:gridSpan w:val="3"/>
            <w:tcBorders>
              <w:top w:val="single" w:sz="4" w:space="0" w:color="auto"/>
              <w:left w:val="single" w:sz="4" w:space="0" w:color="auto"/>
              <w:bottom w:val="single" w:sz="4" w:space="0" w:color="auto"/>
              <w:right w:val="single" w:sz="4" w:space="0" w:color="auto"/>
            </w:tcBorders>
            <w:hideMark/>
          </w:tcPr>
          <w:p w14:paraId="7CE451F9" w14:textId="77777777" w:rsidR="00B83DCC" w:rsidRDefault="00B83DCC" w:rsidP="0069397F">
            <w:pPr>
              <w:tabs>
                <w:tab w:val="left" w:pos="0"/>
              </w:tabs>
              <w:ind w:right="57"/>
              <w:jc w:val="right"/>
              <w:rPr>
                <w:rFonts w:ascii="Times New Roman" w:hAnsi="Times New Roman"/>
                <w:sz w:val="24"/>
                <w:szCs w:val="24"/>
              </w:rPr>
            </w:pPr>
            <w:r>
              <w:rPr>
                <w:rFonts w:ascii="Times New Roman" w:hAnsi="Times New Roman"/>
                <w:sz w:val="24"/>
                <w:szCs w:val="24"/>
              </w:rPr>
              <w:t>102 ч</w:t>
            </w:r>
          </w:p>
        </w:tc>
      </w:tr>
    </w:tbl>
    <w:p w14:paraId="5770C2C8" w14:textId="77777777" w:rsidR="00B83DCC" w:rsidRPr="00256FD0" w:rsidRDefault="00B83DCC" w:rsidP="00B83DCC">
      <w:pPr>
        <w:spacing w:after="0" w:line="240" w:lineRule="auto"/>
        <w:rPr>
          <w:rFonts w:ascii="Times New Roman" w:hAnsi="Times New Roman"/>
          <w:sz w:val="24"/>
          <w:szCs w:val="24"/>
        </w:rPr>
        <w:sectPr w:rsidR="00B83DCC" w:rsidRPr="00256FD0">
          <w:pgSz w:w="11900" w:h="16838"/>
          <w:pgMar w:top="856" w:right="846" w:bottom="419" w:left="1140" w:header="0" w:footer="0" w:gutter="0"/>
          <w:cols w:space="720" w:equalWidth="0">
            <w:col w:w="9920"/>
          </w:cols>
        </w:sectPr>
      </w:pPr>
    </w:p>
    <w:p w14:paraId="1BED4DFF" w14:textId="07637520" w:rsidR="00C65E21" w:rsidRPr="00C65E21" w:rsidRDefault="00C65E21" w:rsidP="00C65E21">
      <w:pPr>
        <w:tabs>
          <w:tab w:val="center" w:pos="5142"/>
        </w:tabs>
        <w:rPr>
          <w:rFonts w:ascii="Times New Roman" w:hAnsi="Times New Roman"/>
          <w:sz w:val="24"/>
          <w:szCs w:val="24"/>
        </w:rPr>
        <w:sectPr w:rsidR="00C65E21" w:rsidRPr="00C65E21">
          <w:pgSz w:w="11900" w:h="16838"/>
          <w:pgMar w:top="844" w:right="846" w:bottom="419" w:left="775" w:header="0" w:footer="0" w:gutter="0"/>
          <w:cols w:space="720" w:equalWidth="0">
            <w:col w:w="10285"/>
          </w:cols>
        </w:sectPr>
      </w:pPr>
    </w:p>
    <w:p w14:paraId="79D5F338" w14:textId="77777777" w:rsidR="003C5B78" w:rsidRDefault="003C5B78" w:rsidP="00B83DCC"/>
    <w:sectPr w:rsidR="003C5B78" w:rsidSect="00386F4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657"/>
    <w:multiLevelType w:val="hybridMultilevel"/>
    <w:tmpl w:val="89D2CA40"/>
    <w:lvl w:ilvl="0" w:tplc="B3F411F0">
      <w:start w:val="1"/>
      <w:numFmt w:val="bullet"/>
      <w:lvlText w:val=""/>
      <w:lvlJc w:val="left"/>
    </w:lvl>
    <w:lvl w:ilvl="1" w:tplc="949C9174">
      <w:numFmt w:val="decimal"/>
      <w:lvlText w:val=""/>
      <w:lvlJc w:val="left"/>
    </w:lvl>
    <w:lvl w:ilvl="2" w:tplc="719010EC">
      <w:numFmt w:val="decimal"/>
      <w:lvlText w:val=""/>
      <w:lvlJc w:val="left"/>
    </w:lvl>
    <w:lvl w:ilvl="3" w:tplc="76D6866A">
      <w:numFmt w:val="decimal"/>
      <w:lvlText w:val=""/>
      <w:lvlJc w:val="left"/>
    </w:lvl>
    <w:lvl w:ilvl="4" w:tplc="18AE3060">
      <w:numFmt w:val="decimal"/>
      <w:lvlText w:val=""/>
      <w:lvlJc w:val="left"/>
    </w:lvl>
    <w:lvl w:ilvl="5" w:tplc="53A449DA">
      <w:numFmt w:val="decimal"/>
      <w:lvlText w:val=""/>
      <w:lvlJc w:val="left"/>
    </w:lvl>
    <w:lvl w:ilvl="6" w:tplc="B484991C">
      <w:numFmt w:val="decimal"/>
      <w:lvlText w:val=""/>
      <w:lvlJc w:val="left"/>
    </w:lvl>
    <w:lvl w:ilvl="7" w:tplc="5A0A92D8">
      <w:numFmt w:val="decimal"/>
      <w:lvlText w:val=""/>
      <w:lvlJc w:val="left"/>
    </w:lvl>
    <w:lvl w:ilvl="8" w:tplc="0BDC78C0">
      <w:numFmt w:val="decimal"/>
      <w:lvlText w:val=""/>
      <w:lvlJc w:val="left"/>
    </w:lvl>
  </w:abstractNum>
  <w:abstractNum w:abstractNumId="1" w15:restartNumberingAfterBreak="0">
    <w:nsid w:val="058616E4"/>
    <w:multiLevelType w:val="hybridMultilevel"/>
    <w:tmpl w:val="C15EEB96"/>
    <w:lvl w:ilvl="0" w:tplc="5F56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915E7"/>
    <w:multiLevelType w:val="hybridMultilevel"/>
    <w:tmpl w:val="F8F69350"/>
    <w:lvl w:ilvl="0" w:tplc="2EE6AB7A">
      <w:numFmt w:val="bullet"/>
      <w:lvlText w:val=""/>
      <w:lvlJc w:val="left"/>
      <w:pPr>
        <w:ind w:left="644" w:hanging="360"/>
      </w:pPr>
      <w:rPr>
        <w:rFonts w:ascii="Symbol" w:eastAsia="TimesNewRomanPSMT"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C194480"/>
    <w:multiLevelType w:val="hybridMultilevel"/>
    <w:tmpl w:val="0F66F8EE"/>
    <w:lvl w:ilvl="0" w:tplc="CFA47FB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F46D83"/>
    <w:multiLevelType w:val="hybridMultilevel"/>
    <w:tmpl w:val="762C09B0"/>
    <w:lvl w:ilvl="0" w:tplc="B1F20BF0">
      <w:start w:val="8"/>
      <w:numFmt w:val="bullet"/>
      <w:lvlText w:val=""/>
      <w:lvlJc w:val="left"/>
      <w:pPr>
        <w:ind w:left="36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52194274"/>
    <w:multiLevelType w:val="hybridMultilevel"/>
    <w:tmpl w:val="8DB6F65A"/>
    <w:lvl w:ilvl="0" w:tplc="EC82CC2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730953"/>
    <w:multiLevelType w:val="hybridMultilevel"/>
    <w:tmpl w:val="6532A548"/>
    <w:lvl w:ilvl="0" w:tplc="30883832">
      <w:numFmt w:val="bullet"/>
      <w:lvlText w:val=""/>
      <w:lvlJc w:val="left"/>
      <w:pPr>
        <w:ind w:left="720" w:hanging="360"/>
      </w:pPr>
      <w:rPr>
        <w:rFonts w:ascii="Symbol" w:eastAsia="TimesNewRomanPSM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B6223"/>
    <w:multiLevelType w:val="hybridMultilevel"/>
    <w:tmpl w:val="6C7A1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7"/>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B78"/>
    <w:rsid w:val="001A6C68"/>
    <w:rsid w:val="00231C11"/>
    <w:rsid w:val="00256FD0"/>
    <w:rsid w:val="00386F44"/>
    <w:rsid w:val="003C5B78"/>
    <w:rsid w:val="004555E4"/>
    <w:rsid w:val="004A6DB5"/>
    <w:rsid w:val="004B199D"/>
    <w:rsid w:val="00524649"/>
    <w:rsid w:val="005B5849"/>
    <w:rsid w:val="006144BA"/>
    <w:rsid w:val="00653DF6"/>
    <w:rsid w:val="006C07D4"/>
    <w:rsid w:val="00717D94"/>
    <w:rsid w:val="00841D8D"/>
    <w:rsid w:val="00B1397C"/>
    <w:rsid w:val="00B83DCC"/>
    <w:rsid w:val="00BC621F"/>
    <w:rsid w:val="00C05390"/>
    <w:rsid w:val="00C65E21"/>
    <w:rsid w:val="00CC2B8C"/>
    <w:rsid w:val="00EA747A"/>
    <w:rsid w:val="00F32C44"/>
    <w:rsid w:val="00F6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637"/>
  <w15:docId w15:val="{4E5773FF-343B-4101-BFF8-BCF8A0B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B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386F44"/>
    <w:rPr>
      <w:rFonts w:eastAsiaTheme="minorEastAsia"/>
      <w:lang w:eastAsia="ru-RU"/>
    </w:rPr>
  </w:style>
  <w:style w:type="paragraph" w:styleId="a4">
    <w:name w:val="List Paragraph"/>
    <w:basedOn w:val="a"/>
    <w:link w:val="a3"/>
    <w:uiPriority w:val="34"/>
    <w:qFormat/>
    <w:rsid w:val="00386F44"/>
    <w:pPr>
      <w:ind w:left="720"/>
      <w:contextualSpacing/>
    </w:pPr>
    <w:rPr>
      <w:rFonts w:asciiTheme="minorHAnsi" w:eastAsiaTheme="minorEastAsia" w:hAnsiTheme="minorHAnsi" w:cstheme="minorBidi"/>
    </w:rPr>
  </w:style>
  <w:style w:type="table" w:styleId="a5">
    <w:name w:val="Table Grid"/>
    <w:basedOn w:val="a1"/>
    <w:uiPriority w:val="59"/>
    <w:rsid w:val="0038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Пункт 2,основа"/>
    <w:link w:val="a7"/>
    <w:uiPriority w:val="1"/>
    <w:qFormat/>
    <w:rsid w:val="006144BA"/>
    <w:pPr>
      <w:suppressAutoHyphens/>
      <w:spacing w:after="0" w:line="240" w:lineRule="auto"/>
    </w:pPr>
    <w:rPr>
      <w:rFonts w:ascii="Calibri" w:eastAsia="Times New Roman" w:hAnsi="Calibri" w:cs="Times New Roman"/>
      <w:lang w:eastAsia="ar-SA"/>
    </w:rPr>
  </w:style>
  <w:style w:type="character" w:customStyle="1" w:styleId="a7">
    <w:name w:val="Без интервала Знак"/>
    <w:aliases w:val="Пункт 2 Знак,основа Знак"/>
    <w:link w:val="a6"/>
    <w:uiPriority w:val="1"/>
    <w:rsid w:val="006144BA"/>
    <w:rPr>
      <w:rFonts w:ascii="Calibri" w:eastAsia="Times New Roman" w:hAnsi="Calibri" w:cs="Times New Roman"/>
      <w:lang w:eastAsia="ar-SA"/>
    </w:rPr>
  </w:style>
  <w:style w:type="paragraph" w:styleId="a8">
    <w:name w:val="Balloon Text"/>
    <w:basedOn w:val="a"/>
    <w:link w:val="a9"/>
    <w:uiPriority w:val="99"/>
    <w:semiHidden/>
    <w:unhideWhenUsed/>
    <w:rsid w:val="004555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55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2021-08-23T08:53:00Z</cp:lastPrinted>
  <dcterms:created xsi:type="dcterms:W3CDTF">2021-08-25T16:06:00Z</dcterms:created>
  <dcterms:modified xsi:type="dcterms:W3CDTF">2024-09-09T14:25:00Z</dcterms:modified>
</cp:coreProperties>
</file>